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BE" w:rsidRDefault="00C87EBE">
      <w:pPr>
        <w:spacing w:after="0" w:line="240" w:lineRule="auto"/>
        <w:rPr>
          <w:rFonts w:ascii="Times New Roman" w:eastAsia="Times New Roman" w:hAnsi="Times New Roman" w:cs="Times New Roman"/>
          <w:b/>
          <w:sz w:val="28"/>
        </w:rPr>
      </w:pPr>
    </w:p>
    <w:p w:rsidR="00C87EBE" w:rsidRDefault="00C87EBE">
      <w:pPr>
        <w:spacing w:after="0" w:line="240" w:lineRule="auto"/>
        <w:rPr>
          <w:rFonts w:ascii="Times New Roman" w:eastAsia="Times New Roman" w:hAnsi="Times New Roman" w:cs="Times New Roman"/>
          <w:b/>
          <w:sz w:val="24"/>
        </w:rPr>
      </w:pPr>
    </w:p>
    <w:p w:rsidR="00C70960" w:rsidRPr="002736F5" w:rsidRDefault="00825367" w:rsidP="005B69AF">
      <w:pPr>
        <w:spacing w:after="0"/>
        <w:jc w:val="center"/>
        <w:rPr>
          <w:rFonts w:ascii="Times New Roman" w:hAnsi="Times New Roman"/>
          <w:sz w:val="24"/>
          <w:szCs w:val="24"/>
        </w:rPr>
      </w:pPr>
      <w:bookmarkStart w:id="0" w:name="_GoBack"/>
      <w:r w:rsidRPr="00825367">
        <w:rPr>
          <w:rFonts w:ascii="Times New Roman" w:hAnsi="Times New Roman"/>
          <w:noProof/>
          <w:sz w:val="24"/>
          <w:szCs w:val="24"/>
        </w:rPr>
        <w:drawing>
          <wp:inline distT="0" distB="0" distL="0" distR="0">
            <wp:extent cx="6154894" cy="8530316"/>
            <wp:effectExtent l="0" t="0" r="0" b="4445"/>
            <wp:docPr id="1" name="Рисунок 1" descr="C:\Users\User\Documents\Документы сканера\титбад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Документы сканера\титбад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7125" cy="8533408"/>
                    </a:xfrm>
                    <a:prstGeom prst="rect">
                      <a:avLst/>
                    </a:prstGeom>
                    <a:noFill/>
                    <a:ln>
                      <a:noFill/>
                    </a:ln>
                  </pic:spPr>
                </pic:pic>
              </a:graphicData>
            </a:graphic>
          </wp:inline>
        </w:drawing>
      </w:r>
      <w:bookmarkEnd w:id="0"/>
    </w:p>
    <w:p w:rsidR="003021C7" w:rsidRPr="005B69AF" w:rsidRDefault="00814CDD" w:rsidP="005B69AF">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5B69AF">
        <w:rPr>
          <w:rFonts w:ascii="Times New Roman" w:eastAsia="Times New Roman" w:hAnsi="Times New Roman" w:cs="Times New Roman"/>
          <w:b/>
          <w:sz w:val="28"/>
        </w:rPr>
        <w:t xml:space="preserve">                </w:t>
      </w:r>
    </w:p>
    <w:p w:rsidR="00481836" w:rsidRPr="00481836" w:rsidRDefault="00481836">
      <w:pPr>
        <w:spacing w:after="0" w:line="240" w:lineRule="auto"/>
        <w:jc w:val="center"/>
        <w:rPr>
          <w:rFonts w:ascii="Times New Roman" w:eastAsia="Times New Roman" w:hAnsi="Times New Roman" w:cs="Times New Roman"/>
          <w:b/>
          <w:sz w:val="28"/>
          <w:szCs w:val="28"/>
        </w:rPr>
      </w:pPr>
      <w:r w:rsidRPr="00481836">
        <w:rPr>
          <w:rFonts w:ascii="Times New Roman" w:eastAsia="Times New Roman" w:hAnsi="Times New Roman" w:cs="Times New Roman"/>
          <w:b/>
          <w:sz w:val="28"/>
          <w:szCs w:val="28"/>
        </w:rPr>
        <w:lastRenderedPageBreak/>
        <w:t>Содержание</w:t>
      </w:r>
    </w:p>
    <w:p w:rsidR="00481836" w:rsidRPr="00481836" w:rsidRDefault="00481836">
      <w:pPr>
        <w:spacing w:after="0" w:line="240" w:lineRule="auto"/>
        <w:jc w:val="center"/>
        <w:rPr>
          <w:rFonts w:ascii="Times New Roman" w:eastAsia="Times New Roman" w:hAnsi="Times New Roman" w:cs="Times New Roman"/>
          <w:b/>
          <w:sz w:val="28"/>
          <w:szCs w:val="28"/>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rsidP="005B69AF">
      <w:pPr>
        <w:spacing w:after="0" w:line="240" w:lineRule="auto"/>
        <w:jc w:val="center"/>
        <w:rPr>
          <w:rFonts w:ascii="Times New Roman" w:eastAsia="Times New Roman" w:hAnsi="Times New Roman" w:cs="Times New Roman"/>
          <w:sz w:val="24"/>
        </w:rPr>
      </w:pPr>
      <w:r w:rsidRPr="00481836">
        <w:rPr>
          <w:rFonts w:ascii="Times New Roman" w:eastAsia="Times New Roman" w:hAnsi="Times New Roman" w:cs="Times New Roman"/>
          <w:sz w:val="24"/>
        </w:rPr>
        <w:t>По</w:t>
      </w:r>
      <w:r>
        <w:rPr>
          <w:rFonts w:ascii="Times New Roman" w:eastAsia="Times New Roman" w:hAnsi="Times New Roman" w:cs="Times New Roman"/>
          <w:sz w:val="24"/>
        </w:rPr>
        <w:t>яснительная записка………………………………</w:t>
      </w:r>
      <w:r w:rsidR="005B69AF">
        <w:rPr>
          <w:rFonts w:ascii="Times New Roman" w:eastAsia="Times New Roman" w:hAnsi="Times New Roman" w:cs="Times New Roman"/>
          <w:sz w:val="24"/>
        </w:rPr>
        <w:t>………………</w:t>
      </w:r>
      <w:r>
        <w:rPr>
          <w:rFonts w:ascii="Times New Roman" w:eastAsia="Times New Roman" w:hAnsi="Times New Roman" w:cs="Times New Roman"/>
          <w:sz w:val="24"/>
        </w:rPr>
        <w:t>…………</w:t>
      </w:r>
      <w:r w:rsidR="005B69AF">
        <w:rPr>
          <w:rFonts w:ascii="Times New Roman" w:eastAsia="Times New Roman" w:hAnsi="Times New Roman" w:cs="Times New Roman"/>
          <w:sz w:val="24"/>
        </w:rPr>
        <w:t>3</w:t>
      </w:r>
    </w:p>
    <w:p w:rsidR="00481836" w:rsidRPr="00481836" w:rsidRDefault="00481836" w:rsidP="005B69AF">
      <w:pPr>
        <w:spacing w:after="0" w:line="240" w:lineRule="auto"/>
        <w:jc w:val="center"/>
        <w:rPr>
          <w:rFonts w:ascii="Times New Roman" w:eastAsia="Times New Roman" w:hAnsi="Times New Roman" w:cs="Times New Roman"/>
          <w:sz w:val="24"/>
        </w:rPr>
      </w:pPr>
    </w:p>
    <w:p w:rsidR="00481836" w:rsidRDefault="00481836" w:rsidP="005B69AF">
      <w:pPr>
        <w:spacing w:after="0" w:line="240" w:lineRule="auto"/>
        <w:jc w:val="center"/>
        <w:rPr>
          <w:rFonts w:ascii="Times New Roman" w:eastAsia="Times New Roman" w:hAnsi="Times New Roman" w:cs="Times New Roman"/>
          <w:sz w:val="24"/>
        </w:rPr>
      </w:pPr>
      <w:r w:rsidRPr="00481836">
        <w:rPr>
          <w:rFonts w:ascii="Times New Roman" w:eastAsia="Times New Roman" w:hAnsi="Times New Roman" w:cs="Times New Roman"/>
          <w:sz w:val="24"/>
        </w:rPr>
        <w:t>Планируемые результаты освоения программы ………</w:t>
      </w:r>
      <w:r w:rsidR="005B69AF">
        <w:rPr>
          <w:rFonts w:ascii="Times New Roman" w:eastAsia="Times New Roman" w:hAnsi="Times New Roman" w:cs="Times New Roman"/>
          <w:sz w:val="24"/>
        </w:rPr>
        <w:t>……………</w:t>
      </w:r>
      <w:proofErr w:type="gramStart"/>
      <w:r w:rsidR="005B69AF">
        <w:rPr>
          <w:rFonts w:ascii="Times New Roman" w:eastAsia="Times New Roman" w:hAnsi="Times New Roman" w:cs="Times New Roman"/>
          <w:sz w:val="24"/>
        </w:rPr>
        <w:t>…….</w:t>
      </w:r>
      <w:proofErr w:type="gramEnd"/>
      <w:r w:rsidR="005B69AF">
        <w:rPr>
          <w:rFonts w:ascii="Times New Roman" w:eastAsia="Times New Roman" w:hAnsi="Times New Roman" w:cs="Times New Roman"/>
          <w:sz w:val="24"/>
        </w:rPr>
        <w:t>.</w:t>
      </w:r>
      <w:r w:rsidRPr="00481836">
        <w:rPr>
          <w:rFonts w:ascii="Times New Roman" w:eastAsia="Times New Roman" w:hAnsi="Times New Roman" w:cs="Times New Roman"/>
          <w:sz w:val="24"/>
        </w:rPr>
        <w:t>….</w:t>
      </w:r>
      <w:r w:rsidR="005B69AF">
        <w:rPr>
          <w:rFonts w:ascii="Times New Roman" w:eastAsia="Times New Roman" w:hAnsi="Times New Roman" w:cs="Times New Roman"/>
          <w:sz w:val="24"/>
        </w:rPr>
        <w:t>5</w:t>
      </w:r>
    </w:p>
    <w:p w:rsidR="00481836" w:rsidRDefault="00481836" w:rsidP="005B69AF">
      <w:pPr>
        <w:spacing w:after="0" w:line="240" w:lineRule="auto"/>
        <w:jc w:val="center"/>
        <w:rPr>
          <w:rFonts w:ascii="Times New Roman" w:eastAsia="Times New Roman" w:hAnsi="Times New Roman" w:cs="Times New Roman"/>
          <w:sz w:val="24"/>
        </w:rPr>
      </w:pPr>
    </w:p>
    <w:p w:rsidR="00481836" w:rsidRDefault="00481836" w:rsidP="005B69A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Цели программы…………………………………………</w:t>
      </w:r>
      <w:r w:rsidR="005B69AF">
        <w:rPr>
          <w:rFonts w:ascii="Times New Roman" w:eastAsia="Times New Roman" w:hAnsi="Times New Roman" w:cs="Times New Roman"/>
          <w:sz w:val="24"/>
        </w:rPr>
        <w:t>………………………6</w:t>
      </w:r>
    </w:p>
    <w:p w:rsidR="00481836" w:rsidRDefault="00481836" w:rsidP="005B69AF">
      <w:pPr>
        <w:spacing w:after="0" w:line="240" w:lineRule="auto"/>
        <w:jc w:val="center"/>
        <w:rPr>
          <w:rFonts w:ascii="Times New Roman" w:eastAsia="Times New Roman" w:hAnsi="Times New Roman" w:cs="Times New Roman"/>
          <w:sz w:val="24"/>
        </w:rPr>
      </w:pPr>
    </w:p>
    <w:p w:rsidR="00481836" w:rsidRDefault="00481836" w:rsidP="005B69A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Основные формы </w:t>
      </w:r>
      <w:r w:rsidR="005B69AF">
        <w:rPr>
          <w:rFonts w:ascii="Times New Roman" w:eastAsia="Times New Roman" w:hAnsi="Times New Roman" w:cs="Times New Roman"/>
          <w:sz w:val="24"/>
        </w:rPr>
        <w:t xml:space="preserve">и режим </w:t>
      </w:r>
      <w:r>
        <w:rPr>
          <w:rFonts w:ascii="Times New Roman" w:eastAsia="Times New Roman" w:hAnsi="Times New Roman" w:cs="Times New Roman"/>
          <w:sz w:val="24"/>
        </w:rPr>
        <w:t>занятий………</w:t>
      </w:r>
      <w:proofErr w:type="gramStart"/>
      <w:r>
        <w:rPr>
          <w:rFonts w:ascii="Times New Roman" w:eastAsia="Times New Roman" w:hAnsi="Times New Roman" w:cs="Times New Roman"/>
          <w:sz w:val="24"/>
        </w:rPr>
        <w:t>…</w:t>
      </w:r>
      <w:r w:rsidR="005B69AF">
        <w:rPr>
          <w:rFonts w:ascii="Times New Roman" w:eastAsia="Times New Roman" w:hAnsi="Times New Roman" w:cs="Times New Roman"/>
          <w:sz w:val="24"/>
        </w:rPr>
        <w:t>….</w:t>
      </w:r>
      <w:proofErr w:type="gramEnd"/>
      <w:r w:rsidR="005B69AF">
        <w:rPr>
          <w:rFonts w:ascii="Times New Roman" w:eastAsia="Times New Roman" w:hAnsi="Times New Roman" w:cs="Times New Roman"/>
          <w:sz w:val="24"/>
        </w:rPr>
        <w:t>.</w:t>
      </w:r>
      <w:r>
        <w:rPr>
          <w:rFonts w:ascii="Times New Roman" w:eastAsia="Times New Roman" w:hAnsi="Times New Roman" w:cs="Times New Roman"/>
          <w:sz w:val="24"/>
        </w:rPr>
        <w:t>…………</w:t>
      </w:r>
      <w:r w:rsidR="005B69AF">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5B69AF">
        <w:rPr>
          <w:rFonts w:ascii="Times New Roman" w:eastAsia="Times New Roman" w:hAnsi="Times New Roman" w:cs="Times New Roman"/>
          <w:sz w:val="24"/>
        </w:rPr>
        <w:t>…</w:t>
      </w:r>
      <w:proofErr w:type="gramStart"/>
      <w:r w:rsidR="005B69AF">
        <w:rPr>
          <w:rFonts w:ascii="Times New Roman" w:eastAsia="Times New Roman" w:hAnsi="Times New Roman" w:cs="Times New Roman"/>
          <w:sz w:val="24"/>
        </w:rPr>
        <w:t>…….</w:t>
      </w:r>
      <w:proofErr w:type="gramEnd"/>
      <w:r w:rsidR="005B69AF">
        <w:rPr>
          <w:rFonts w:ascii="Times New Roman" w:eastAsia="Times New Roman" w:hAnsi="Times New Roman" w:cs="Times New Roman"/>
          <w:sz w:val="24"/>
        </w:rPr>
        <w:t>.7</w:t>
      </w:r>
    </w:p>
    <w:p w:rsidR="00481836" w:rsidRPr="00481836" w:rsidRDefault="00481836" w:rsidP="005B69AF">
      <w:pPr>
        <w:spacing w:after="0" w:line="240" w:lineRule="auto"/>
        <w:jc w:val="center"/>
        <w:rPr>
          <w:rFonts w:ascii="Times New Roman" w:eastAsia="Times New Roman" w:hAnsi="Times New Roman" w:cs="Times New Roman"/>
          <w:sz w:val="24"/>
        </w:rPr>
      </w:pPr>
    </w:p>
    <w:p w:rsidR="00481836" w:rsidRDefault="00481836" w:rsidP="005B69AF">
      <w:pPr>
        <w:jc w:val="center"/>
        <w:rPr>
          <w:rFonts w:ascii="Times New Roman" w:eastAsia="Times New Roman" w:hAnsi="Times New Roman" w:cs="Times New Roman"/>
          <w:sz w:val="24"/>
        </w:rPr>
      </w:pPr>
      <w:r w:rsidRPr="00481836">
        <w:rPr>
          <w:rFonts w:ascii="Times New Roman" w:eastAsia="Times New Roman" w:hAnsi="Times New Roman" w:cs="Times New Roman"/>
          <w:sz w:val="24"/>
        </w:rPr>
        <w:t>Ожидаемые р</w:t>
      </w:r>
      <w:r>
        <w:rPr>
          <w:rFonts w:ascii="Times New Roman" w:eastAsia="Times New Roman" w:hAnsi="Times New Roman" w:cs="Times New Roman"/>
          <w:sz w:val="24"/>
        </w:rPr>
        <w:t>езультаты и способы их проверки……</w:t>
      </w:r>
      <w:r w:rsidR="005B69AF">
        <w:rPr>
          <w:rFonts w:ascii="Times New Roman" w:eastAsia="Times New Roman" w:hAnsi="Times New Roman" w:cs="Times New Roman"/>
          <w:sz w:val="24"/>
        </w:rPr>
        <w:t>………</w:t>
      </w:r>
      <w:proofErr w:type="gramStart"/>
      <w:r w:rsidR="005B69AF">
        <w:rPr>
          <w:rFonts w:ascii="Times New Roman" w:eastAsia="Times New Roman" w:hAnsi="Times New Roman" w:cs="Times New Roman"/>
          <w:sz w:val="24"/>
        </w:rPr>
        <w:t>…….</w:t>
      </w:r>
      <w:proofErr w:type="gramEnd"/>
      <w:r>
        <w:rPr>
          <w:rFonts w:ascii="Times New Roman" w:eastAsia="Times New Roman" w:hAnsi="Times New Roman" w:cs="Times New Roman"/>
          <w:sz w:val="24"/>
        </w:rPr>
        <w:t>……………</w:t>
      </w:r>
      <w:r w:rsidR="005B69AF">
        <w:rPr>
          <w:rFonts w:ascii="Times New Roman" w:eastAsia="Times New Roman" w:hAnsi="Times New Roman" w:cs="Times New Roman"/>
          <w:sz w:val="24"/>
        </w:rPr>
        <w:t>8</w:t>
      </w:r>
    </w:p>
    <w:p w:rsidR="00481836" w:rsidRDefault="00481836" w:rsidP="005B69AF">
      <w:pPr>
        <w:jc w:val="center"/>
        <w:rPr>
          <w:rFonts w:ascii="Times New Roman" w:eastAsia="Times New Roman" w:hAnsi="Times New Roman" w:cs="Times New Roman"/>
          <w:sz w:val="24"/>
        </w:rPr>
      </w:pPr>
      <w:r>
        <w:rPr>
          <w:rFonts w:ascii="Times New Roman" w:eastAsia="Times New Roman" w:hAnsi="Times New Roman" w:cs="Times New Roman"/>
          <w:sz w:val="24"/>
        </w:rPr>
        <w:t>Формы подведения итогов реализации программы…………………</w:t>
      </w:r>
      <w:r w:rsidR="00B61A67">
        <w:rPr>
          <w:rFonts w:ascii="Times New Roman" w:eastAsia="Times New Roman" w:hAnsi="Times New Roman" w:cs="Times New Roman"/>
          <w:sz w:val="24"/>
        </w:rPr>
        <w:t>…………9</w:t>
      </w:r>
    </w:p>
    <w:p w:rsidR="00481836" w:rsidRDefault="00481836" w:rsidP="005B69AF">
      <w:pPr>
        <w:jc w:val="center"/>
        <w:rPr>
          <w:rFonts w:ascii="Times New Roman" w:eastAsia="Times New Roman" w:hAnsi="Times New Roman" w:cs="Times New Roman"/>
          <w:sz w:val="24"/>
        </w:rPr>
      </w:pPr>
      <w:r>
        <w:rPr>
          <w:rFonts w:ascii="Times New Roman" w:eastAsia="Times New Roman" w:hAnsi="Times New Roman" w:cs="Times New Roman"/>
          <w:sz w:val="24"/>
        </w:rPr>
        <w:t>Учебно-тематическое планирование …………</w:t>
      </w:r>
      <w:r w:rsidR="00B61A67">
        <w:rPr>
          <w:rFonts w:ascii="Times New Roman" w:eastAsia="Times New Roman" w:hAnsi="Times New Roman" w:cs="Times New Roman"/>
          <w:sz w:val="24"/>
        </w:rPr>
        <w:t>………………………</w:t>
      </w:r>
      <w:proofErr w:type="gramStart"/>
      <w:r w:rsidR="00B61A67">
        <w:rPr>
          <w:rFonts w:ascii="Times New Roman" w:eastAsia="Times New Roman" w:hAnsi="Times New Roman" w:cs="Times New Roman"/>
          <w:sz w:val="24"/>
        </w:rPr>
        <w:t>…….</w:t>
      </w:r>
      <w:proofErr w:type="gramEnd"/>
      <w:r>
        <w:rPr>
          <w:rFonts w:ascii="Times New Roman" w:eastAsia="Times New Roman" w:hAnsi="Times New Roman" w:cs="Times New Roman"/>
          <w:sz w:val="24"/>
        </w:rPr>
        <w:t>….</w:t>
      </w:r>
      <w:r w:rsidR="00B61A67">
        <w:rPr>
          <w:rFonts w:ascii="Times New Roman" w:eastAsia="Times New Roman" w:hAnsi="Times New Roman" w:cs="Times New Roman"/>
          <w:sz w:val="24"/>
        </w:rPr>
        <w:t>10</w:t>
      </w:r>
    </w:p>
    <w:p w:rsidR="00481836" w:rsidRDefault="00481836" w:rsidP="005B69AF">
      <w:pPr>
        <w:jc w:val="center"/>
        <w:rPr>
          <w:rFonts w:ascii="Times New Roman" w:eastAsia="Times New Roman" w:hAnsi="Times New Roman" w:cs="Times New Roman"/>
          <w:sz w:val="24"/>
        </w:rPr>
      </w:pPr>
      <w:r>
        <w:rPr>
          <w:rFonts w:ascii="Times New Roman" w:eastAsia="Times New Roman" w:hAnsi="Times New Roman" w:cs="Times New Roman"/>
          <w:sz w:val="24"/>
        </w:rPr>
        <w:t>Программный материал</w:t>
      </w:r>
      <w:r w:rsidR="00B61A67">
        <w:rPr>
          <w:rFonts w:ascii="Times New Roman" w:eastAsia="Times New Roman" w:hAnsi="Times New Roman" w:cs="Times New Roman"/>
          <w:sz w:val="24"/>
        </w:rPr>
        <w:t>………………………………………………</w:t>
      </w:r>
      <w:proofErr w:type="gramStart"/>
      <w:r w:rsidR="00B61A67">
        <w:rPr>
          <w:rFonts w:ascii="Times New Roman" w:eastAsia="Times New Roman" w:hAnsi="Times New Roman" w:cs="Times New Roman"/>
          <w:sz w:val="24"/>
        </w:rPr>
        <w:t>…….</w:t>
      </w:r>
      <w:proofErr w:type="gramEnd"/>
      <w:r w:rsidR="00B61A67">
        <w:rPr>
          <w:rFonts w:ascii="Times New Roman" w:eastAsia="Times New Roman" w:hAnsi="Times New Roman" w:cs="Times New Roman"/>
          <w:sz w:val="24"/>
        </w:rPr>
        <w:t>.….12</w:t>
      </w:r>
    </w:p>
    <w:p w:rsidR="00B61A67" w:rsidRDefault="00B61A67" w:rsidP="005B69AF">
      <w:pPr>
        <w:jc w:val="center"/>
        <w:rPr>
          <w:rFonts w:ascii="Times New Roman" w:eastAsia="Times New Roman" w:hAnsi="Times New Roman" w:cs="Times New Roman"/>
          <w:sz w:val="24"/>
        </w:rPr>
      </w:pPr>
      <w:r>
        <w:rPr>
          <w:rFonts w:ascii="Times New Roman" w:eastAsia="Times New Roman" w:hAnsi="Times New Roman" w:cs="Times New Roman"/>
          <w:sz w:val="24"/>
        </w:rPr>
        <w:t>Методическое обеспечение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19</w:t>
      </w:r>
    </w:p>
    <w:p w:rsidR="00B61A67" w:rsidRDefault="00825367" w:rsidP="00825367">
      <w:pPr>
        <w:rPr>
          <w:rFonts w:ascii="Times New Roman" w:eastAsia="Times New Roman" w:hAnsi="Times New Roman" w:cs="Times New Roman"/>
          <w:sz w:val="24"/>
        </w:rPr>
      </w:pPr>
      <w:r>
        <w:rPr>
          <w:rFonts w:ascii="Times New Roman" w:hAnsi="Times New Roman" w:cs="Times New Roman"/>
          <w:sz w:val="24"/>
          <w:szCs w:val="24"/>
        </w:rPr>
        <w:t xml:space="preserve">            </w:t>
      </w:r>
      <w:r w:rsidRPr="00825367">
        <w:rPr>
          <w:rFonts w:ascii="Times New Roman" w:hAnsi="Times New Roman" w:cs="Times New Roman"/>
          <w:sz w:val="24"/>
          <w:szCs w:val="24"/>
        </w:rPr>
        <w:t>Список литературы</w:t>
      </w:r>
      <w:r>
        <w:rPr>
          <w:rFonts w:ascii="Times New Roman" w:eastAsia="Times New Roman" w:hAnsi="Times New Roman" w:cs="Times New Roman"/>
          <w:sz w:val="24"/>
        </w:rPr>
        <w:t xml:space="preserve"> </w:t>
      </w:r>
      <w:r w:rsidR="00B61A67">
        <w:rPr>
          <w:rFonts w:ascii="Times New Roman" w:eastAsia="Times New Roman" w:hAnsi="Times New Roman" w:cs="Times New Roman"/>
          <w:sz w:val="24"/>
        </w:rPr>
        <w:t>…</w:t>
      </w:r>
      <w:r>
        <w:rPr>
          <w:rFonts w:ascii="Times New Roman" w:eastAsia="Times New Roman" w:hAnsi="Times New Roman" w:cs="Times New Roman"/>
          <w:sz w:val="24"/>
        </w:rPr>
        <w:t>………………………………………………….           27</w:t>
      </w: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481836" w:rsidRDefault="00481836">
      <w:pPr>
        <w:spacing w:after="0" w:line="240" w:lineRule="auto"/>
        <w:jc w:val="center"/>
        <w:rPr>
          <w:rFonts w:ascii="Times New Roman" w:eastAsia="Times New Roman" w:hAnsi="Times New Roman" w:cs="Times New Roman"/>
          <w:b/>
          <w:sz w:val="24"/>
        </w:rPr>
      </w:pPr>
    </w:p>
    <w:p w:rsidR="00C87EBE" w:rsidRDefault="00814CD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C87EBE" w:rsidRDefault="00C87EBE">
      <w:pPr>
        <w:spacing w:after="0" w:line="240" w:lineRule="auto"/>
        <w:ind w:left="720"/>
        <w:rPr>
          <w:rFonts w:ascii="Times New Roman" w:eastAsia="Times New Roman" w:hAnsi="Times New Roman" w:cs="Times New Roman"/>
          <w:b/>
          <w:sz w:val="24"/>
          <w:u w:val="single"/>
        </w:rPr>
      </w:pPr>
    </w:p>
    <w:p w:rsidR="00C70960" w:rsidRPr="00C70960" w:rsidRDefault="00814CDD" w:rsidP="00C70960">
      <w:pPr>
        <w:rPr>
          <w:rFonts w:ascii="Times New Roman" w:hAnsi="Times New Roman" w:cs="Times New Roman"/>
          <w:sz w:val="24"/>
          <w:szCs w:val="24"/>
        </w:rPr>
      </w:pPr>
      <w:r>
        <w:rPr>
          <w:rFonts w:ascii="Times New Roman" w:eastAsia="Times New Roman" w:hAnsi="Times New Roman" w:cs="Times New Roman"/>
          <w:sz w:val="24"/>
        </w:rPr>
        <w:t xml:space="preserve">     </w:t>
      </w:r>
      <w:r w:rsidR="00C70960" w:rsidRPr="00C70960">
        <w:rPr>
          <w:rFonts w:ascii="Times New Roman" w:hAnsi="Times New Roman" w:cs="Times New Roman"/>
          <w:sz w:val="24"/>
          <w:szCs w:val="24"/>
        </w:rPr>
        <w:t>Дополнительная общеразвивающая программа физкультурно-спортивной напр</w:t>
      </w:r>
      <w:r w:rsidR="00C70960">
        <w:rPr>
          <w:rFonts w:ascii="Times New Roman" w:hAnsi="Times New Roman" w:cs="Times New Roman"/>
          <w:sz w:val="24"/>
          <w:szCs w:val="24"/>
        </w:rPr>
        <w:t>авленности «</w:t>
      </w:r>
      <w:proofErr w:type="gramStart"/>
      <w:r w:rsidR="00C70960">
        <w:rPr>
          <w:rFonts w:ascii="Times New Roman" w:hAnsi="Times New Roman" w:cs="Times New Roman"/>
          <w:sz w:val="24"/>
          <w:szCs w:val="24"/>
        </w:rPr>
        <w:t>Бадминтон</w:t>
      </w:r>
      <w:r w:rsidR="00C70960" w:rsidRPr="00C70960">
        <w:rPr>
          <w:rFonts w:ascii="Times New Roman" w:hAnsi="Times New Roman" w:cs="Times New Roman"/>
          <w:sz w:val="24"/>
          <w:szCs w:val="24"/>
        </w:rPr>
        <w:t xml:space="preserve"> »</w:t>
      </w:r>
      <w:proofErr w:type="gramEnd"/>
      <w:r w:rsidR="00C70960" w:rsidRPr="00C70960">
        <w:rPr>
          <w:rFonts w:ascii="Times New Roman" w:hAnsi="Times New Roman" w:cs="Times New Roman"/>
          <w:sz w:val="24"/>
          <w:szCs w:val="24"/>
        </w:rPr>
        <w:t xml:space="preserve">  разработана на основании:</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Конвенция о правах ребёнка;</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Федеральный закон от 04.12.2007 №329-ФЗ «О физической культуре и спорте в Российской Федерации»;</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Федеральный закон от 13.07.2021 №273-ФЗ «Об образовании в Российской Федерации»;</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СанПиН 2.4. 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 2020. №28;</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Приказ Министерства спорта Российской Федерации от 27 декабря 2013 №1125 «Утверждение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Приказ Министерства спорта Российской Федерации от 27 декабря 2013 №645 «Утверждение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Устав МБУ ДО ДЮСШ;</w:t>
      </w:r>
    </w:p>
    <w:p w:rsidR="00C7096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Положение о структуре, порядке разработки и утверждении дополнительных общеразвивающих программ МБУ ДО ДЮСШ;</w:t>
      </w:r>
    </w:p>
    <w:p w:rsidR="00C70960" w:rsidRPr="00CE6500" w:rsidRDefault="00C70960" w:rsidP="00C70960">
      <w:pPr>
        <w:pStyle w:val="ae"/>
        <w:numPr>
          <w:ilvl w:val="0"/>
          <w:numId w:val="98"/>
        </w:numPr>
        <w:rPr>
          <w:rFonts w:ascii="Times New Roman" w:hAnsi="Times New Roman"/>
          <w:sz w:val="24"/>
          <w:szCs w:val="24"/>
        </w:rPr>
      </w:pPr>
      <w:r>
        <w:rPr>
          <w:rFonts w:ascii="Times New Roman" w:hAnsi="Times New Roman"/>
          <w:sz w:val="24"/>
          <w:szCs w:val="24"/>
        </w:rPr>
        <w:t>Положение о формах, периодичности и порядке текущего контроля успеваемости и промежуточной аттестации учащихся МБУ ДО ДЮСШ.</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Программа по бадминтону для занятий в рамках дополнительного образования рассчитана на учащихся 8-13 лет. Она предусматривает проведение теоретических и практических занятий, выполнение контрольных нормативов, участие в соревнованиях и инструкторскую практику. В группы учащиеся распределяются по возрастным категориям и физической подготовленности.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Основной показатель секционной работы дополнительного образования по бадминтону – выполнение программных требований по уровню подготовленности учащихся, выраженных в количественных показателях физического развития, физической, технической, тактической и теоретической подготовленности.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Основной принцип работы в группах дополнительного образования – универсальность. Исходя из этого, для групп первого и второго годов обучения ставятся следующие частные задачи: укрепление здоровья и содействие правильному физическому развитию и разносторонней физической подготовленности, гибкости, ловкости, обучение техники и тактики игры, умению передвигаться по площадке, выполнение контрольных нормативов, соответствующих данному возрасту.</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соответствии с перечисленными задачами происходит распределение учебного времени по видам подготовки при планировании. В этих группах основное внимание </w:t>
      </w:r>
      <w:r>
        <w:rPr>
          <w:rFonts w:ascii="Times New Roman" w:eastAsia="Times New Roman" w:hAnsi="Times New Roman" w:cs="Times New Roman"/>
          <w:sz w:val="24"/>
        </w:rPr>
        <w:lastRenderedPageBreak/>
        <w:t>уделяется физической и технической подготовке. Материал при планировании распределяется от простого к сложному.</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Основной принцип тренировочной работы в группах 5 года обучения – дальнейшая всесторонняя подготовка учащихся, а также знакомство с элементами игровой специализации. </w:t>
      </w:r>
    </w:p>
    <w:p w:rsidR="00C87EBE" w:rsidRDefault="00814CDD">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     Для </w:t>
      </w:r>
      <w:r w:rsidR="00C70960">
        <w:rPr>
          <w:rFonts w:ascii="Times New Roman" w:eastAsia="Times New Roman" w:hAnsi="Times New Roman" w:cs="Times New Roman"/>
          <w:sz w:val="24"/>
        </w:rPr>
        <w:t>игры в</w:t>
      </w:r>
      <w:r>
        <w:rPr>
          <w:rFonts w:ascii="Times New Roman" w:eastAsia="Times New Roman" w:hAnsi="Times New Roman" w:cs="Times New Roman"/>
          <w:sz w:val="24"/>
        </w:rPr>
        <w:t xml:space="preserve"> </w:t>
      </w:r>
      <w:r w:rsidR="00C70960">
        <w:rPr>
          <w:rFonts w:ascii="Times New Roman" w:eastAsia="Times New Roman" w:hAnsi="Times New Roman" w:cs="Times New Roman"/>
          <w:sz w:val="24"/>
        </w:rPr>
        <w:t>бадминтон характерны разнообразные</w:t>
      </w:r>
      <w:r>
        <w:rPr>
          <w:rFonts w:ascii="Times New Roman" w:eastAsia="Times New Roman" w:hAnsi="Times New Roman" w:cs="Times New Roman"/>
          <w:sz w:val="24"/>
        </w:rPr>
        <w:t xml:space="preserve"> чередования движений, быстрая смена ситуаций, изменение интенсивности и </w:t>
      </w:r>
      <w:r w:rsidR="00C70960">
        <w:rPr>
          <w:rFonts w:ascii="Times New Roman" w:eastAsia="Times New Roman" w:hAnsi="Times New Roman" w:cs="Times New Roman"/>
          <w:sz w:val="24"/>
        </w:rPr>
        <w:t>продолжительности игры</w:t>
      </w:r>
      <w:r>
        <w:rPr>
          <w:rFonts w:ascii="Times New Roman" w:eastAsia="Times New Roman" w:hAnsi="Times New Roman" w:cs="Times New Roman"/>
          <w:sz w:val="24"/>
        </w:rPr>
        <w:t xml:space="preserve">. Условия игровой деятельности приучают детей: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подчинять свои </w:t>
      </w:r>
      <w:r w:rsidR="00C70960">
        <w:rPr>
          <w:rFonts w:ascii="Times New Roman" w:eastAsia="Times New Roman" w:hAnsi="Times New Roman" w:cs="Times New Roman"/>
          <w:sz w:val="24"/>
        </w:rPr>
        <w:t>действия интересам</w:t>
      </w:r>
      <w:r>
        <w:rPr>
          <w:rFonts w:ascii="Times New Roman" w:eastAsia="Times New Roman" w:hAnsi="Times New Roman" w:cs="Times New Roman"/>
          <w:sz w:val="24"/>
        </w:rPr>
        <w:t xml:space="preserve"> коллектива в достижении общей цели;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действовать </w:t>
      </w:r>
      <w:r w:rsidR="00C70960">
        <w:rPr>
          <w:rFonts w:ascii="Times New Roman" w:eastAsia="Times New Roman" w:hAnsi="Times New Roman" w:cs="Times New Roman"/>
          <w:sz w:val="24"/>
        </w:rPr>
        <w:t>с максимальным</w:t>
      </w:r>
      <w:r>
        <w:rPr>
          <w:rFonts w:ascii="Times New Roman" w:eastAsia="Times New Roman" w:hAnsi="Times New Roman" w:cs="Times New Roman"/>
          <w:sz w:val="24"/>
        </w:rPr>
        <w:t xml:space="preserve"> напряжением своих сил и возможностей, </w:t>
      </w:r>
      <w:r w:rsidR="00C70960">
        <w:rPr>
          <w:rFonts w:ascii="Times New Roman" w:eastAsia="Times New Roman" w:hAnsi="Times New Roman" w:cs="Times New Roman"/>
          <w:sz w:val="24"/>
        </w:rPr>
        <w:t>преодолевать трудности</w:t>
      </w:r>
      <w:r>
        <w:rPr>
          <w:rFonts w:ascii="Times New Roman" w:eastAsia="Times New Roman" w:hAnsi="Times New Roman" w:cs="Times New Roman"/>
          <w:sz w:val="24"/>
        </w:rPr>
        <w:t xml:space="preserve"> в ходе спортивной борьбы;</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постоянно следить за ходом игры, мгновенно оценивать изменившуюся обстановку и принимать правильные решения.</w:t>
      </w:r>
    </w:p>
    <w:p w:rsidR="00205F8D" w:rsidRPr="00205F8D" w:rsidRDefault="00814CDD" w:rsidP="00205F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учебном процессе и дополнительном образовании бадминтон используется как важное средство общей физической подготовки школьников. </w:t>
      </w:r>
      <w:r w:rsidR="00205F8D" w:rsidRPr="00205F8D">
        <w:rPr>
          <w:rFonts w:ascii="Times New Roman" w:eastAsia="Times New Roman" w:hAnsi="Times New Roman" w:cs="Times New Roman"/>
          <w:sz w:val="24"/>
        </w:rPr>
        <w:t>Пояснительная записка.</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Содержание учебно-тренировочной работы в спортивной секции отвечает требованиям данной программы с учетом местных условий и индивидуальных особенностей школьников.</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xml:space="preserve">Спортивная группа </w:t>
      </w:r>
      <w:r w:rsidR="00C70960" w:rsidRPr="00205F8D">
        <w:rPr>
          <w:rFonts w:ascii="Times New Roman" w:eastAsia="Times New Roman" w:hAnsi="Times New Roman" w:cs="Times New Roman"/>
          <w:sz w:val="24"/>
        </w:rPr>
        <w:t>создается с</w:t>
      </w:r>
      <w:r w:rsidRPr="00205F8D">
        <w:rPr>
          <w:rFonts w:ascii="Times New Roman" w:eastAsia="Times New Roman" w:hAnsi="Times New Roman" w:cs="Times New Roman"/>
          <w:sz w:val="24"/>
        </w:rPr>
        <w:t xml:space="preserve"> учетом возраста, пола и уровня спортивной подготовки.</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Программа раскрывает методические особенности обучения игре в бадминтон.</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Целью физического воспитания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а в частности бадминтона, в организации здорового образа жизни.</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В рамках реализации этой цели программа спортивной секции по бадминтону для обучающихся будет способствовать решению следующих задач:</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укрепление здоровья, развитие основных физических качеств и повышение функциональных возможностей организма обучающихся;</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xml:space="preserve">– формирование культуры движений, обогащение двигательного опыта физическими упражнениями с </w:t>
      </w:r>
      <w:r w:rsidR="00C70960" w:rsidRPr="00205F8D">
        <w:rPr>
          <w:rFonts w:ascii="Times New Roman" w:eastAsia="Times New Roman" w:hAnsi="Times New Roman" w:cs="Times New Roman"/>
          <w:sz w:val="24"/>
        </w:rPr>
        <w:t>общеразвивающей</w:t>
      </w:r>
      <w:r w:rsidRPr="00205F8D">
        <w:rPr>
          <w:rFonts w:ascii="Times New Roman" w:eastAsia="Times New Roman" w:hAnsi="Times New Roman" w:cs="Times New Roman"/>
          <w:sz w:val="24"/>
        </w:rPr>
        <w:t xml:space="preserve"> и корригирующей направленностью, посредством технических действий игры в бадминтон;</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освоение знаний о игре в бадминтон, истории бадминтона и его современном развитии, роли формирования здорового образа жизни средствами бадминтона;</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обучение навыкам, умениям, техническим действиям игры в бадминтон;</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воспитание положительных качеств личности, норм коллективного взаимодействия и сотрудничества.</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вноситься необходимые измерения, но при этом основные ее принципы и установки должны быть сохранены.</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xml:space="preserve">Образовательный процесс кружка. В группе занимаются и </w:t>
      </w:r>
      <w:r w:rsidR="00C70960" w:rsidRPr="00205F8D">
        <w:rPr>
          <w:rFonts w:ascii="Times New Roman" w:eastAsia="Times New Roman" w:hAnsi="Times New Roman" w:cs="Times New Roman"/>
          <w:sz w:val="24"/>
        </w:rPr>
        <w:t>мальчики,</w:t>
      </w:r>
      <w:r w:rsidRPr="00205F8D">
        <w:rPr>
          <w:rFonts w:ascii="Times New Roman" w:eastAsia="Times New Roman" w:hAnsi="Times New Roman" w:cs="Times New Roman"/>
          <w:sz w:val="24"/>
        </w:rPr>
        <w:t xml:space="preserve"> и девочки. Количественный состав 10-15 учащихся. Это позволяет уделить внимание каждому ребенку и дать им полный объем знаний и умений, предусмотренных программой.</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В группах собираются дети с разным уровнем развития. Занятия проходят два раза в неделю, общая загруженность обучения- 4 часа.</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Набор в группы осуществляется не на конкурсной основе, главное – желание ребенка заниматься в кружке. Кроме того, предусматриваются индивидуальные занятия, которые направлены на развитие детей, подготовленных слабее.</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Программа обучения. Занятия бадминтоном позволяют разносторонне воздействовать на организм человека, развивают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Бадминтон развивает точность зрительного восприятия, быстроту движений и пространственное представление о своём теле на площадке. Широкая возможность вариативности нагрузки позволяют использовать бадминтон, как реабилитационное средство, в группах общей физической подготовки и на занятиях в специальной медицинской группе.</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Условия выполнения программы:</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Количество детей в кружках не более 15 человек.</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В школе имеется методический материал с описанием основных упражнений, наглядное пособие в виде картинок, журналов.</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Желательно наличие небольшого роста результатов, показанных занимающимися в спортивной секции.</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Формы и построение занятий.</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Основная организационная форма тренировочного процесса — групповое тренировочное занятие продолжительностью 2 часа. Занятия могут быть и меньшей продолжительности. Домашние задания, дополняющие основные тренировочные занятия, можно выполнять и в другое время дня. Помимо занятий направленных на совершенствование приемов бадминтона, проводят занятия в виде кроссов, ходьбы на лыжах, баскетбола и др. Наконец, и спортивные соревнования представляют собой одну из форм занятий.</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Во всех формах занятий необходимо соблюдать основное правило: постепенно начинать занятие, затем проводить основную работу (кривая нагрузки здесь может быть различной в зависимости от вида упражнений, характера нагрузки и т. д., но на более высоком уровне) и в заключение снижать нагрузку. Такая физиологическая кривая обязательна для любого тренировочного занятия, в какой бы форме оно ни проводилось.</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Тренировочные занятия строятся по общепринятой структуре, состоящей или из четырех частей (вводной, подготовительной, основной и заключительной), или из трех (разминки, основной и заключительной).</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481836" w:rsidP="00205F8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Планируемые</w:t>
      </w:r>
      <w:r w:rsidR="00205F8D" w:rsidRPr="00205F8D">
        <w:rPr>
          <w:rFonts w:ascii="Times New Roman" w:eastAsia="Times New Roman" w:hAnsi="Times New Roman" w:cs="Times New Roman"/>
          <w:b/>
          <w:sz w:val="28"/>
          <w:szCs w:val="28"/>
        </w:rPr>
        <w:t xml:space="preserve"> результат</w:t>
      </w:r>
      <w:r>
        <w:rPr>
          <w:rFonts w:ascii="Times New Roman" w:eastAsia="Times New Roman" w:hAnsi="Times New Roman" w:cs="Times New Roman"/>
          <w:b/>
          <w:sz w:val="28"/>
          <w:szCs w:val="28"/>
        </w:rPr>
        <w:t>ы</w:t>
      </w:r>
      <w:r w:rsidR="00205F8D" w:rsidRPr="00205F8D">
        <w:rPr>
          <w:rFonts w:ascii="Times New Roman" w:eastAsia="Times New Roman" w:hAnsi="Times New Roman" w:cs="Times New Roman"/>
          <w:b/>
          <w:sz w:val="28"/>
          <w:szCs w:val="28"/>
        </w:rPr>
        <w:t>.</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xml:space="preserve">Результаты освоения программного материала спортивной секции по бадминтону оцениваются по трем базовым уровням, исходя из принципа «общее – частное – конкретное», и представлены соответственно </w:t>
      </w:r>
      <w:proofErr w:type="spellStart"/>
      <w:r w:rsidRPr="00205F8D">
        <w:rPr>
          <w:rFonts w:ascii="Times New Roman" w:eastAsia="Times New Roman" w:hAnsi="Times New Roman" w:cs="Times New Roman"/>
          <w:sz w:val="24"/>
        </w:rPr>
        <w:t>метапредметными</w:t>
      </w:r>
      <w:proofErr w:type="spellEnd"/>
      <w:r w:rsidRPr="00205F8D">
        <w:rPr>
          <w:rFonts w:ascii="Times New Roman" w:eastAsia="Times New Roman" w:hAnsi="Times New Roman" w:cs="Times New Roman"/>
          <w:sz w:val="24"/>
        </w:rPr>
        <w:t>, предметными и личностными результатами.</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b/>
          <w:sz w:val="24"/>
        </w:rPr>
        <w:t>Личностные результаты</w:t>
      </w:r>
      <w:r w:rsidRPr="00205F8D">
        <w:rPr>
          <w:rFonts w:ascii="Times New Roman" w:eastAsia="Times New Roman" w:hAnsi="Times New Roman" w:cs="Times New Roman"/>
          <w:sz w:val="24"/>
        </w:rPr>
        <w:t xml:space="preserve"> отражаются в индивидуальных качественных свойствах занимающихся.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занятия бадминтоном для удовлетворения индивидуальных интересов и потребностей, достижения личностно значимых результатов в физическом совершенстве</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proofErr w:type="spellStart"/>
      <w:r w:rsidRPr="00205F8D">
        <w:rPr>
          <w:rFonts w:ascii="Times New Roman" w:eastAsia="Times New Roman" w:hAnsi="Times New Roman" w:cs="Times New Roman"/>
          <w:b/>
          <w:sz w:val="24"/>
        </w:rPr>
        <w:t>Метапредметные</w:t>
      </w:r>
      <w:proofErr w:type="spellEnd"/>
      <w:r w:rsidRPr="00205F8D">
        <w:rPr>
          <w:rFonts w:ascii="Times New Roman" w:eastAsia="Times New Roman" w:hAnsi="Times New Roman" w:cs="Times New Roman"/>
          <w:b/>
          <w:sz w:val="24"/>
        </w:rPr>
        <w:t xml:space="preserve"> результаты</w:t>
      </w:r>
      <w:r w:rsidRPr="00205F8D">
        <w:rPr>
          <w:rFonts w:ascii="Times New Roman" w:eastAsia="Times New Roman" w:hAnsi="Times New Roman" w:cs="Times New Roman"/>
          <w:sz w:val="24"/>
        </w:rPr>
        <w:t xml:space="preserve"> характеризуют уровень </w:t>
      </w:r>
      <w:proofErr w:type="spellStart"/>
      <w:r w:rsidRPr="00205F8D">
        <w:rPr>
          <w:rFonts w:ascii="Times New Roman" w:eastAsia="Times New Roman" w:hAnsi="Times New Roman" w:cs="Times New Roman"/>
          <w:sz w:val="24"/>
        </w:rPr>
        <w:t>сформированности</w:t>
      </w:r>
      <w:proofErr w:type="spellEnd"/>
      <w:r w:rsidRPr="00205F8D">
        <w:rPr>
          <w:rFonts w:ascii="Times New Roman" w:eastAsia="Times New Roman" w:hAnsi="Times New Roman" w:cs="Times New Roman"/>
          <w:sz w:val="24"/>
        </w:rPr>
        <w:t xml:space="preserve">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программного материала спортивной секции по бадминтону, в единстве с освоением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обучающихся.</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В области физической культуры:</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владение способами организации и проведения разнообразных форм занятий по бадминтону, их планирования и содержательного наполнения;</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владение широким арсеналом двигательных действий и физических упражнений из бадминтона, активное их использование в самостоятельно организуемой спортивно-оздоровительной и физкультурно-оздоровительной деятельности;</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по бадминтону.</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b/>
          <w:sz w:val="24"/>
        </w:rPr>
        <w:t>Предметные результаты</w:t>
      </w:r>
      <w:r w:rsidRPr="00205F8D">
        <w:rPr>
          <w:rFonts w:ascii="Times New Roman" w:eastAsia="Times New Roman" w:hAnsi="Times New Roman" w:cs="Times New Roman"/>
          <w:sz w:val="24"/>
        </w:rPr>
        <w:t xml:space="preserve"> характеризуют опыт занимающихся в творческой двигательной деятельности, которые приобретаются и закрепляются в процессе освоения программного материала спортивной секции по бадминтону.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по бадминтону.</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В результате освоения программы по бадминтону занимающиеся должны:</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знать /понимать:</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роль физической культуры и спорта в формировании здорового образа жизни, организации активного отдыха и профилактики вредных привычек;</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основы формирования двигательных действий и развития физических качеств;</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способы закаливания организма и основные приемы самомассажа;</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уметь:</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выполнять технические действия по бадминтону;</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xml:space="preserve">– выполнять комплексы </w:t>
      </w:r>
      <w:proofErr w:type="gramStart"/>
      <w:r w:rsidRPr="00205F8D">
        <w:rPr>
          <w:rFonts w:ascii="Times New Roman" w:eastAsia="Times New Roman" w:hAnsi="Times New Roman" w:cs="Times New Roman"/>
          <w:sz w:val="24"/>
        </w:rPr>
        <w:t>обще-развивающих</w:t>
      </w:r>
      <w:proofErr w:type="gramEnd"/>
      <w:r w:rsidRPr="00205F8D">
        <w:rPr>
          <w:rFonts w:ascii="Times New Roman" w:eastAsia="Times New Roman" w:hAnsi="Times New Roman" w:cs="Times New Roman"/>
          <w:sz w:val="24"/>
        </w:rPr>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соблюдать безопасность при выполнении физических упражнений по бадминтону;</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использовать приобретенные знания и умения в практической деятельности и повседневной жизни для:</w:t>
      </w:r>
    </w:p>
    <w:p w:rsidR="00205F8D" w:rsidRPr="00205F8D" w:rsidRDefault="00205F8D" w:rsidP="00205F8D">
      <w:pPr>
        <w:spacing w:after="0" w:line="240" w:lineRule="auto"/>
        <w:rPr>
          <w:rFonts w:ascii="Times New Roman" w:eastAsia="Times New Roman" w:hAnsi="Times New Roman" w:cs="Times New Roman"/>
          <w:sz w:val="24"/>
        </w:rPr>
      </w:pPr>
    </w:p>
    <w:p w:rsidR="00205F8D" w:rsidRPr="00205F8D"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205F8D" w:rsidRPr="00205F8D" w:rsidRDefault="00205F8D" w:rsidP="00205F8D">
      <w:pPr>
        <w:spacing w:after="0" w:line="240" w:lineRule="auto"/>
        <w:rPr>
          <w:rFonts w:ascii="Times New Roman" w:eastAsia="Times New Roman" w:hAnsi="Times New Roman" w:cs="Times New Roman"/>
          <w:sz w:val="24"/>
        </w:rPr>
      </w:pPr>
    </w:p>
    <w:p w:rsidR="00C87EBE" w:rsidRDefault="00205F8D" w:rsidP="00205F8D">
      <w:pPr>
        <w:spacing w:after="0" w:line="240" w:lineRule="auto"/>
        <w:rPr>
          <w:rFonts w:ascii="Times New Roman" w:eastAsia="Times New Roman" w:hAnsi="Times New Roman" w:cs="Times New Roman"/>
          <w:sz w:val="24"/>
        </w:rPr>
      </w:pPr>
      <w:r w:rsidRPr="00205F8D">
        <w:rPr>
          <w:rFonts w:ascii="Times New Roman" w:eastAsia="Times New Roman" w:hAnsi="Times New Roman" w:cs="Times New Roman"/>
          <w:sz w:val="24"/>
        </w:rPr>
        <w:t>– включения занятий физической культурой и спортом в активный отдых и досуг.</w:t>
      </w:r>
    </w:p>
    <w:p w:rsidR="00C87EBE" w:rsidRDefault="00C87EBE">
      <w:pPr>
        <w:spacing w:after="0" w:line="240" w:lineRule="auto"/>
        <w:rPr>
          <w:rFonts w:ascii="Times New Roman" w:eastAsia="Times New Roman" w:hAnsi="Times New Roman" w:cs="Times New Roman"/>
          <w:sz w:val="24"/>
          <w:u w:val="single"/>
        </w:rPr>
      </w:pPr>
    </w:p>
    <w:p w:rsidR="00C87EBE" w:rsidRDefault="00814CDD">
      <w:pPr>
        <w:tabs>
          <w:tab w:val="left" w:pos="1134"/>
          <w:tab w:val="left" w:pos="2970"/>
        </w:tabs>
        <w:spacing w:after="0" w:line="240" w:lineRule="auto"/>
        <w:ind w:firstLine="709"/>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Цели программы:</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ОБЩАЯ ХАРАКТЕРИСТИКА БАДМИНТОНА</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Бадминтон относится к ациклическим сложно-координационным видам спорта. Ему присущи следующие моменты:</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 быстрота передвижений,</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 быстрота выполнения технических приёмов с максимальным сокращением подготовительных действий,</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 быстрота мышления,</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 увеличение количества рискованных ударов.</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 xml:space="preserve">Участие спортсмена в соревнованиях, как правило, связано с большим расходом энергии и интенсивной работой сердечно-сосудистой и дыхательной систем. Об этом свидетельствует повышение частоты сердечных сокращений до 160 – 180 ударов в минуту. Во время игры значительно увеличивается кислородный голод и кислородный запрос, требующий анаэробной выносливости. Установлено, что занятия бадминтоном оказывают положительное влияние на все системы организма, особенно на </w:t>
      </w:r>
      <w:proofErr w:type="spellStart"/>
      <w:r w:rsidRPr="00E15D3B">
        <w:rPr>
          <w:rFonts w:ascii="Times New Roman" w:eastAsia="Times New Roman" w:hAnsi="Times New Roman" w:cs="Times New Roman"/>
          <w:sz w:val="24"/>
        </w:rPr>
        <w:t>кардиореспираторную</w:t>
      </w:r>
      <w:proofErr w:type="spellEnd"/>
      <w:r w:rsidRPr="00E15D3B">
        <w:rPr>
          <w:rFonts w:ascii="Times New Roman" w:eastAsia="Times New Roman" w:hAnsi="Times New Roman" w:cs="Times New Roman"/>
          <w:sz w:val="24"/>
        </w:rPr>
        <w:t>.</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Игра в быстром темпе предъявляет ряд требований, без которых невозможен успех в современном бадминтоне:</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 умение своевременно переключаться на различный режим работы,</w:t>
      </w:r>
    </w:p>
    <w:p w:rsidR="00E15D3B" w:rsidRPr="00E15D3B" w:rsidRDefault="00E15D3B" w:rsidP="00E15D3B">
      <w:pPr>
        <w:numPr>
          <w:ilvl w:val="0"/>
          <w:numId w:val="1"/>
        </w:numPr>
        <w:tabs>
          <w:tab w:val="left" w:pos="1065"/>
        </w:tabs>
        <w:spacing w:after="0" w:line="240" w:lineRule="auto"/>
        <w:ind w:right="96"/>
        <w:jc w:val="both"/>
        <w:rPr>
          <w:rFonts w:ascii="Times New Roman" w:eastAsia="Times New Roman" w:hAnsi="Times New Roman" w:cs="Times New Roman"/>
          <w:sz w:val="24"/>
        </w:rPr>
      </w:pPr>
      <w:r w:rsidRPr="00E15D3B">
        <w:rPr>
          <w:rFonts w:ascii="Times New Roman" w:eastAsia="Times New Roman" w:hAnsi="Times New Roman" w:cs="Times New Roman"/>
          <w:sz w:val="24"/>
        </w:rPr>
        <w:t>• способность проявлять лучшие свои качества в напряженных игровых ситуациях и пр.</w:t>
      </w:r>
    </w:p>
    <w:p w:rsidR="00C87EBE" w:rsidRDefault="00E15D3B" w:rsidP="00E15D3B">
      <w:pPr>
        <w:numPr>
          <w:ilvl w:val="0"/>
          <w:numId w:val="1"/>
        </w:numPr>
        <w:tabs>
          <w:tab w:val="left" w:pos="1065"/>
        </w:tabs>
        <w:spacing w:after="0" w:line="240" w:lineRule="auto"/>
        <w:ind w:left="1065" w:right="96" w:hanging="360"/>
        <w:jc w:val="both"/>
        <w:rPr>
          <w:rFonts w:ascii="Times New Roman" w:eastAsia="Times New Roman" w:hAnsi="Times New Roman" w:cs="Times New Roman"/>
          <w:sz w:val="24"/>
        </w:rPr>
      </w:pPr>
      <w:r w:rsidRPr="00E15D3B">
        <w:rPr>
          <w:rFonts w:ascii="Times New Roman" w:eastAsia="Times New Roman" w:hAnsi="Times New Roman" w:cs="Times New Roman"/>
          <w:sz w:val="24"/>
        </w:rPr>
        <w:t xml:space="preserve">Из физических качеств, играющих решающую роль в бадминтоне, следует выделить быстроту во всех её проявлениях, гибкость, ловкость, </w:t>
      </w:r>
      <w:proofErr w:type="spellStart"/>
      <w:proofErr w:type="gramStart"/>
      <w:r w:rsidRPr="00E15D3B">
        <w:rPr>
          <w:rFonts w:ascii="Times New Roman" w:eastAsia="Times New Roman" w:hAnsi="Times New Roman" w:cs="Times New Roman"/>
          <w:sz w:val="24"/>
        </w:rPr>
        <w:t>выносливость.</w:t>
      </w:r>
      <w:r w:rsidR="00814CDD">
        <w:rPr>
          <w:rFonts w:ascii="Times New Roman" w:eastAsia="Times New Roman" w:hAnsi="Times New Roman" w:cs="Times New Roman"/>
          <w:sz w:val="24"/>
        </w:rPr>
        <w:t>сохранение</w:t>
      </w:r>
      <w:proofErr w:type="spellEnd"/>
      <w:proofErr w:type="gramEnd"/>
      <w:r w:rsidR="00814CDD">
        <w:rPr>
          <w:rFonts w:ascii="Times New Roman" w:eastAsia="Times New Roman" w:hAnsi="Times New Roman" w:cs="Times New Roman"/>
          <w:sz w:val="24"/>
        </w:rPr>
        <w:t xml:space="preserve"> и укрепление здоровья детей, привитие навыков здорового образа жизни посредством игры в бадминтон;</w:t>
      </w:r>
    </w:p>
    <w:p w:rsidR="00C87EBE" w:rsidRDefault="00814CDD">
      <w:pPr>
        <w:numPr>
          <w:ilvl w:val="0"/>
          <w:numId w:val="1"/>
        </w:numPr>
        <w:tabs>
          <w:tab w:val="left" w:pos="1065"/>
        </w:tabs>
        <w:spacing w:after="0" w:line="240" w:lineRule="auto"/>
        <w:ind w:left="1065" w:right="96"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моральных и волевых качеств воспитанников, содействие развитию чувства товарищества и взаимопомощи.</w:t>
      </w:r>
    </w:p>
    <w:p w:rsidR="00C87EBE" w:rsidRDefault="00C87EBE">
      <w:pPr>
        <w:tabs>
          <w:tab w:val="left" w:pos="1134"/>
          <w:tab w:val="left" w:pos="2970"/>
        </w:tabs>
        <w:spacing w:after="0" w:line="240" w:lineRule="auto"/>
        <w:rPr>
          <w:rFonts w:ascii="Times New Roman" w:eastAsia="Times New Roman" w:hAnsi="Times New Roman" w:cs="Times New Roman"/>
          <w:sz w:val="24"/>
        </w:rPr>
      </w:pPr>
    </w:p>
    <w:p w:rsidR="00C87EBE" w:rsidRDefault="00814CDD">
      <w:pPr>
        <w:tabs>
          <w:tab w:val="left" w:pos="1134"/>
          <w:tab w:val="left" w:pos="2970"/>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Достижению данных целей способствует решение следующих </w:t>
      </w:r>
    </w:p>
    <w:p w:rsidR="00C87EBE" w:rsidRDefault="00814CDD">
      <w:pPr>
        <w:tabs>
          <w:tab w:val="left" w:pos="1134"/>
          <w:tab w:val="left" w:pos="2970"/>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sz w:val="24"/>
          <w:u w:val="single"/>
        </w:rPr>
        <w:lastRenderedPageBreak/>
        <w:t>задач</w:t>
      </w:r>
      <w:r w:rsidR="00C70960">
        <w:rPr>
          <w:rFonts w:ascii="Times New Roman" w:eastAsia="Times New Roman" w:hAnsi="Times New Roman" w:cs="Times New Roman"/>
          <w:b/>
          <w:sz w:val="24"/>
          <w:u w:val="single"/>
        </w:rPr>
        <w:t>и</w:t>
      </w:r>
      <w:r>
        <w:rPr>
          <w:rFonts w:ascii="Times New Roman" w:eastAsia="Times New Roman" w:hAnsi="Times New Roman" w:cs="Times New Roman"/>
          <w:sz w:val="24"/>
        </w:rPr>
        <w:t>:</w:t>
      </w:r>
    </w:p>
    <w:p w:rsidR="00C87EBE" w:rsidRDefault="00C87EBE">
      <w:pPr>
        <w:tabs>
          <w:tab w:val="left" w:pos="1134"/>
          <w:tab w:val="left" w:pos="2970"/>
        </w:tabs>
        <w:spacing w:after="0" w:line="240" w:lineRule="auto"/>
        <w:ind w:firstLine="709"/>
        <w:rPr>
          <w:rFonts w:ascii="Times New Roman" w:eastAsia="Times New Roman" w:hAnsi="Times New Roman" w:cs="Times New Roman"/>
          <w:sz w:val="24"/>
        </w:rPr>
      </w:pPr>
    </w:p>
    <w:p w:rsidR="00C87EBE" w:rsidRDefault="00814CDD">
      <w:pPr>
        <w:tabs>
          <w:tab w:val="left" w:pos="1134"/>
          <w:tab w:val="left" w:pos="2970"/>
        </w:tabs>
        <w:spacing w:after="0" w:line="240" w:lineRule="auto"/>
        <w:ind w:firstLine="709"/>
        <w:jc w:val="both"/>
        <w:rPr>
          <w:rFonts w:ascii="Times New Roman" w:eastAsia="Times New Roman" w:hAnsi="Times New Roman" w:cs="Times New Roman"/>
          <w:i/>
          <w:sz w:val="24"/>
          <w:u w:val="single"/>
        </w:rPr>
      </w:pPr>
      <w:r>
        <w:rPr>
          <w:rFonts w:ascii="Times New Roman" w:eastAsia="Times New Roman" w:hAnsi="Times New Roman" w:cs="Times New Roman"/>
          <w:i/>
          <w:sz w:val="24"/>
          <w:u w:val="single"/>
        </w:rPr>
        <w:t xml:space="preserve">образовательные: </w:t>
      </w:r>
    </w:p>
    <w:p w:rsidR="00C87EBE" w:rsidRDefault="00814CDD">
      <w:pPr>
        <w:numPr>
          <w:ilvl w:val="0"/>
          <w:numId w:val="2"/>
        </w:numPr>
        <w:tabs>
          <w:tab w:val="left" w:pos="720"/>
          <w:tab w:val="left" w:pos="-1560"/>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обучать жизненно важным двигательным умениям и навыкам;</w:t>
      </w:r>
    </w:p>
    <w:p w:rsidR="00C87EBE" w:rsidRDefault="00814CDD">
      <w:pPr>
        <w:numPr>
          <w:ilvl w:val="0"/>
          <w:numId w:val="2"/>
        </w:numPr>
        <w:tabs>
          <w:tab w:val="left" w:pos="720"/>
          <w:tab w:val="left" w:pos="-1560"/>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необходимые физические </w:t>
      </w:r>
      <w:r w:rsidR="00C70960">
        <w:rPr>
          <w:rFonts w:ascii="Times New Roman" w:eastAsia="Times New Roman" w:hAnsi="Times New Roman" w:cs="Times New Roman"/>
          <w:sz w:val="24"/>
        </w:rPr>
        <w:t>качества (</w:t>
      </w:r>
      <w:r>
        <w:rPr>
          <w:rFonts w:ascii="Times New Roman" w:eastAsia="Times New Roman" w:hAnsi="Times New Roman" w:cs="Times New Roman"/>
          <w:sz w:val="24"/>
        </w:rPr>
        <w:t>силу, выносливость, гибкость, координацию движения, быстроту реакции, меткость);</w:t>
      </w:r>
    </w:p>
    <w:p w:rsidR="00C87EBE" w:rsidRDefault="00814CDD">
      <w:pPr>
        <w:numPr>
          <w:ilvl w:val="0"/>
          <w:numId w:val="2"/>
        </w:numPr>
        <w:tabs>
          <w:tab w:val="left" w:pos="720"/>
          <w:tab w:val="left" w:pos="-1560"/>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обучать правильному выполнению упражнений.</w:t>
      </w:r>
    </w:p>
    <w:p w:rsidR="00C87EBE" w:rsidRDefault="00814CDD">
      <w:pPr>
        <w:tabs>
          <w:tab w:val="left" w:pos="1134"/>
          <w:tab w:val="left" w:pos="2970"/>
        </w:tabs>
        <w:spacing w:after="0" w:line="240" w:lineRule="auto"/>
        <w:ind w:firstLine="709"/>
        <w:jc w:val="both"/>
        <w:rPr>
          <w:rFonts w:ascii="Times New Roman" w:eastAsia="Times New Roman" w:hAnsi="Times New Roman" w:cs="Times New Roman"/>
          <w:i/>
          <w:sz w:val="24"/>
          <w:u w:val="single"/>
        </w:rPr>
      </w:pPr>
      <w:r>
        <w:rPr>
          <w:rFonts w:ascii="Times New Roman" w:eastAsia="Times New Roman" w:hAnsi="Times New Roman" w:cs="Times New Roman"/>
          <w:i/>
          <w:sz w:val="24"/>
          <w:u w:val="single"/>
        </w:rPr>
        <w:t>развивающие:</w:t>
      </w:r>
    </w:p>
    <w:p w:rsidR="00C87EBE" w:rsidRDefault="00814CDD">
      <w:pPr>
        <w:numPr>
          <w:ilvl w:val="0"/>
          <w:numId w:val="3"/>
        </w:numPr>
        <w:tabs>
          <w:tab w:val="left" w:pos="720"/>
          <w:tab w:val="left" w:pos="-5387"/>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укреплению здоровья;</w:t>
      </w:r>
    </w:p>
    <w:p w:rsidR="00C87EBE" w:rsidRDefault="00814CDD">
      <w:pPr>
        <w:numPr>
          <w:ilvl w:val="0"/>
          <w:numId w:val="3"/>
        </w:numPr>
        <w:tabs>
          <w:tab w:val="left" w:pos="720"/>
          <w:tab w:val="left" w:pos="-5387"/>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содействовать гармоничному физическому развитию;</w:t>
      </w:r>
    </w:p>
    <w:p w:rsidR="00C87EBE" w:rsidRDefault="00814CDD">
      <w:pPr>
        <w:numPr>
          <w:ilvl w:val="0"/>
          <w:numId w:val="3"/>
        </w:numPr>
        <w:tabs>
          <w:tab w:val="left" w:pos="720"/>
          <w:tab w:val="left" w:pos="-5387"/>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развивать двигательных способностей детей;</w:t>
      </w:r>
    </w:p>
    <w:p w:rsidR="00C87EBE" w:rsidRDefault="00814CDD">
      <w:pPr>
        <w:numPr>
          <w:ilvl w:val="0"/>
          <w:numId w:val="3"/>
        </w:numPr>
        <w:tabs>
          <w:tab w:val="left" w:pos="720"/>
          <w:tab w:val="left" w:pos="-5387"/>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т.п. </w:t>
      </w:r>
    </w:p>
    <w:p w:rsidR="00C87EBE" w:rsidRDefault="00814CDD">
      <w:pPr>
        <w:tabs>
          <w:tab w:val="left" w:pos="1134"/>
          <w:tab w:val="left" w:pos="2970"/>
        </w:tabs>
        <w:spacing w:after="0" w:line="240" w:lineRule="auto"/>
        <w:ind w:firstLine="709"/>
        <w:jc w:val="both"/>
        <w:rPr>
          <w:rFonts w:ascii="Times New Roman" w:eastAsia="Times New Roman" w:hAnsi="Times New Roman" w:cs="Times New Roman"/>
          <w:i/>
          <w:sz w:val="24"/>
          <w:u w:val="single"/>
        </w:rPr>
      </w:pPr>
      <w:r>
        <w:rPr>
          <w:rFonts w:ascii="Times New Roman" w:eastAsia="Times New Roman" w:hAnsi="Times New Roman" w:cs="Times New Roman"/>
          <w:i/>
          <w:sz w:val="24"/>
          <w:u w:val="single"/>
        </w:rPr>
        <w:t xml:space="preserve">воспитательные: </w:t>
      </w:r>
    </w:p>
    <w:p w:rsidR="00C87EBE" w:rsidRDefault="00814CDD">
      <w:pPr>
        <w:numPr>
          <w:ilvl w:val="0"/>
          <w:numId w:val="4"/>
        </w:numPr>
        <w:tabs>
          <w:tab w:val="left" w:pos="720"/>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прививать любовь к спорту, навыки здорового образа жизни;</w:t>
      </w:r>
    </w:p>
    <w:p w:rsidR="00C87EBE" w:rsidRDefault="00814CDD">
      <w:pPr>
        <w:numPr>
          <w:ilvl w:val="0"/>
          <w:numId w:val="4"/>
        </w:numPr>
        <w:tabs>
          <w:tab w:val="left" w:pos="720"/>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чувство ответственности за себя; </w:t>
      </w:r>
    </w:p>
    <w:p w:rsidR="00C87EBE" w:rsidRDefault="00814CDD">
      <w:pPr>
        <w:numPr>
          <w:ilvl w:val="0"/>
          <w:numId w:val="4"/>
        </w:numPr>
        <w:tabs>
          <w:tab w:val="left" w:pos="720"/>
          <w:tab w:val="left" w:pos="1134"/>
          <w:tab w:val="left" w:pos="2970"/>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нравственные и волевые качества: волю, смелость, активность.</w:t>
      </w:r>
    </w:p>
    <w:p w:rsidR="00C87EBE" w:rsidRDefault="00C87EBE">
      <w:pPr>
        <w:tabs>
          <w:tab w:val="left" w:pos="1134"/>
        </w:tabs>
        <w:spacing w:after="0" w:line="240" w:lineRule="auto"/>
        <w:ind w:firstLine="709"/>
        <w:rPr>
          <w:rFonts w:ascii="Times New Roman" w:eastAsia="Times New Roman" w:hAnsi="Times New Roman" w:cs="Times New Roman"/>
          <w:sz w:val="24"/>
        </w:rPr>
      </w:pPr>
    </w:p>
    <w:p w:rsidR="00C87EBE" w:rsidRDefault="00814CDD">
      <w:pPr>
        <w:tabs>
          <w:tab w:val="left" w:pos="1134"/>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Данная программа направлена на приобретение обучающимися теоретических сведений о бадминтоне, овладение приемами техники и тактики игры, приобретения навыков участия в ней и организации самостоятельных занятий.</w:t>
      </w:r>
    </w:p>
    <w:p w:rsidR="00C87EBE" w:rsidRDefault="00814CDD">
      <w:pPr>
        <w:tabs>
          <w:tab w:val="left" w:pos="1134"/>
        </w:tabs>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 ходе </w:t>
      </w:r>
      <w:r w:rsidR="00C70960">
        <w:rPr>
          <w:rFonts w:ascii="Times New Roman" w:eastAsia="Times New Roman" w:hAnsi="Times New Roman" w:cs="Times New Roman"/>
          <w:sz w:val="24"/>
        </w:rPr>
        <w:t>изучения предлагаемой программы,</w:t>
      </w:r>
      <w:r>
        <w:rPr>
          <w:rFonts w:ascii="Times New Roman" w:eastAsia="Times New Roman" w:hAnsi="Times New Roman" w:cs="Times New Roman"/>
          <w:sz w:val="24"/>
        </w:rPr>
        <w:t xml:space="preserve"> обучающиеся приобретают знания о месте и значении игры в системе физического воспитания, о структуре рациональных движений в технических приёмах игры, изучают взаимодействие игрока с партнерами в групповых действиях для успешного участия в игре.</w:t>
      </w:r>
    </w:p>
    <w:p w:rsidR="00C87EBE" w:rsidRDefault="00814CDD">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Практический раздел программы предусматривает:</w:t>
      </w:r>
    </w:p>
    <w:p w:rsidR="00C87EBE" w:rsidRDefault="00814CDD">
      <w:pPr>
        <w:numPr>
          <w:ilvl w:val="0"/>
          <w:numId w:val="5"/>
        </w:numPr>
        <w:tabs>
          <w:tab w:val="left" w:pos="1041"/>
          <w:tab w:val="left" w:pos="1134"/>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овладение техникой основных приёмов нападения и защиты;</w:t>
      </w:r>
    </w:p>
    <w:p w:rsidR="00C87EBE" w:rsidRDefault="00814CDD">
      <w:pPr>
        <w:numPr>
          <w:ilvl w:val="0"/>
          <w:numId w:val="5"/>
        </w:numPr>
        <w:tabs>
          <w:tab w:val="left" w:pos="1041"/>
          <w:tab w:val="left" w:pos="1134"/>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навыков деятельности игрока индивидуально и совместно </w:t>
      </w:r>
      <w:r w:rsidR="00C70960">
        <w:rPr>
          <w:rFonts w:ascii="Times New Roman" w:eastAsia="Times New Roman" w:hAnsi="Times New Roman" w:cs="Times New Roman"/>
          <w:sz w:val="24"/>
        </w:rPr>
        <w:t>с партнёром</w:t>
      </w:r>
      <w:r>
        <w:rPr>
          <w:rFonts w:ascii="Times New Roman" w:eastAsia="Times New Roman" w:hAnsi="Times New Roman" w:cs="Times New Roman"/>
          <w:sz w:val="24"/>
        </w:rPr>
        <w:t xml:space="preserve"> (игра в паре) на основе </w:t>
      </w:r>
      <w:r w:rsidR="00C70960">
        <w:rPr>
          <w:rFonts w:ascii="Times New Roman" w:eastAsia="Times New Roman" w:hAnsi="Times New Roman" w:cs="Times New Roman"/>
          <w:sz w:val="24"/>
        </w:rPr>
        <w:t>взаимопонимания и</w:t>
      </w:r>
      <w:r>
        <w:rPr>
          <w:rFonts w:ascii="Times New Roman" w:eastAsia="Times New Roman" w:hAnsi="Times New Roman" w:cs="Times New Roman"/>
          <w:sz w:val="24"/>
        </w:rPr>
        <w:t xml:space="preserve"> согласования;</w:t>
      </w:r>
    </w:p>
    <w:p w:rsidR="00C87EBE" w:rsidRDefault="00814CDD">
      <w:pPr>
        <w:numPr>
          <w:ilvl w:val="0"/>
          <w:numId w:val="5"/>
        </w:numPr>
        <w:tabs>
          <w:tab w:val="left" w:pos="1041"/>
          <w:tab w:val="left" w:pos="1134"/>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приобретения навыков организации и проведения самостоятельных </w:t>
      </w:r>
      <w:r w:rsidR="00C70960">
        <w:rPr>
          <w:rFonts w:ascii="Times New Roman" w:eastAsia="Times New Roman" w:hAnsi="Times New Roman" w:cs="Times New Roman"/>
          <w:sz w:val="24"/>
        </w:rPr>
        <w:t>занятий по</w:t>
      </w:r>
      <w:r>
        <w:rPr>
          <w:rFonts w:ascii="Times New Roman" w:eastAsia="Times New Roman" w:hAnsi="Times New Roman" w:cs="Times New Roman"/>
          <w:sz w:val="24"/>
        </w:rPr>
        <w:t xml:space="preserve"> бадминтону;</w:t>
      </w:r>
    </w:p>
    <w:p w:rsidR="00C87EBE" w:rsidRDefault="00C70960">
      <w:pPr>
        <w:numPr>
          <w:ilvl w:val="0"/>
          <w:numId w:val="5"/>
        </w:numPr>
        <w:tabs>
          <w:tab w:val="left" w:pos="1041"/>
          <w:tab w:val="left" w:pos="1134"/>
        </w:tabs>
        <w:spacing w:after="0" w:line="240" w:lineRule="auto"/>
        <w:ind w:left="1134" w:right="96" w:hanging="425"/>
        <w:jc w:val="both"/>
        <w:rPr>
          <w:rFonts w:ascii="Times New Roman" w:eastAsia="Times New Roman" w:hAnsi="Times New Roman" w:cs="Times New Roman"/>
          <w:sz w:val="24"/>
        </w:rPr>
      </w:pPr>
      <w:r>
        <w:rPr>
          <w:rFonts w:ascii="Times New Roman" w:eastAsia="Times New Roman" w:hAnsi="Times New Roman" w:cs="Times New Roman"/>
          <w:sz w:val="24"/>
        </w:rPr>
        <w:t>содействие общему</w:t>
      </w:r>
      <w:r w:rsidR="00814CDD">
        <w:rPr>
          <w:rFonts w:ascii="Times New Roman" w:eastAsia="Times New Roman" w:hAnsi="Times New Roman" w:cs="Times New Roman"/>
          <w:sz w:val="24"/>
        </w:rPr>
        <w:t xml:space="preserve"> физическому развитию и направленное совершенствование физических качеств применительно к данному виду спорта.</w:t>
      </w:r>
    </w:p>
    <w:p w:rsidR="00C87EBE" w:rsidRDefault="00C87EBE">
      <w:pPr>
        <w:tabs>
          <w:tab w:val="left" w:pos="1134"/>
          <w:tab w:val="left" w:pos="2970"/>
        </w:tabs>
        <w:spacing w:after="0" w:line="240" w:lineRule="auto"/>
        <w:ind w:left="1134"/>
        <w:rPr>
          <w:rFonts w:ascii="Times New Roman" w:eastAsia="Times New Roman" w:hAnsi="Times New Roman" w:cs="Times New Roman"/>
          <w:sz w:val="24"/>
        </w:rPr>
      </w:pPr>
    </w:p>
    <w:p w:rsidR="00C87EBE" w:rsidRDefault="00814CDD">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b/>
          <w:sz w:val="24"/>
          <w:u w:val="single"/>
        </w:rPr>
        <w:t>Основные формы занятий</w:t>
      </w:r>
    </w:p>
    <w:p w:rsidR="00C87EBE" w:rsidRDefault="00814CDD">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 процессе занятий по общей физической подготовке используются средства, в основном знакомые детям по урокам физической культуры. Целесообразно периодически выделять на общую физическую подготовку отдельные занятия. </w:t>
      </w:r>
    </w:p>
    <w:p w:rsidR="00C87EBE" w:rsidRDefault="00814CDD">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Специальная физическая подготовка непосредственно связана с обучением детей технике и тактике в бадминтон. Кроме средств бадминтона, составной его частью являются специальные упражнения (подготовительные), играющие важную роль на начальном этапе обучения. </w:t>
      </w:r>
    </w:p>
    <w:p w:rsidR="00C87EBE" w:rsidRDefault="00814CDD">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Обучение тактическим действиям начинается с первых же занятий. По мере овладения техникой бадминтона юные спортсмены изучают тактические действия, связанные с ней.</w:t>
      </w:r>
    </w:p>
    <w:p w:rsidR="00C87EBE" w:rsidRDefault="00C87EBE">
      <w:pPr>
        <w:spacing w:after="0" w:line="240" w:lineRule="auto"/>
        <w:rPr>
          <w:rFonts w:ascii="Times New Roman" w:eastAsia="Times New Roman" w:hAnsi="Times New Roman" w:cs="Times New Roman"/>
          <w:b/>
          <w:sz w:val="24"/>
        </w:rPr>
      </w:pP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Программа предусматривает изучение избранного вида спорта по следующим разделам:</w:t>
      </w:r>
      <w:r>
        <w:rPr>
          <w:rFonts w:ascii="Times New Roman" w:eastAsia="Times New Roman" w:hAnsi="Times New Roman" w:cs="Times New Roman"/>
          <w:sz w:val="24"/>
        </w:rPr>
        <w:br/>
        <w:t>1. Общие основы бадминтона.</w:t>
      </w:r>
      <w:r>
        <w:rPr>
          <w:rFonts w:ascii="Times New Roman" w:eastAsia="Times New Roman" w:hAnsi="Times New Roman" w:cs="Times New Roman"/>
          <w:sz w:val="24"/>
        </w:rPr>
        <w:br/>
        <w:t>2. Основы техники и тактики бадминтона.</w:t>
      </w:r>
      <w:r>
        <w:rPr>
          <w:rFonts w:ascii="Times New Roman" w:eastAsia="Times New Roman" w:hAnsi="Times New Roman" w:cs="Times New Roman"/>
          <w:sz w:val="24"/>
        </w:rPr>
        <w:br/>
        <w:t>3. Методика обучения технике игры.</w:t>
      </w:r>
      <w:r>
        <w:rPr>
          <w:rFonts w:ascii="Times New Roman" w:eastAsia="Times New Roman" w:hAnsi="Times New Roman" w:cs="Times New Roman"/>
          <w:sz w:val="24"/>
        </w:rPr>
        <w:br/>
        <w:t>4. Методика обучения основам тактики игры.</w:t>
      </w:r>
      <w:r>
        <w:rPr>
          <w:rFonts w:ascii="Times New Roman" w:eastAsia="Times New Roman" w:hAnsi="Times New Roman" w:cs="Times New Roman"/>
          <w:sz w:val="24"/>
        </w:rPr>
        <w:br/>
      </w:r>
      <w:r>
        <w:rPr>
          <w:rFonts w:ascii="Times New Roman" w:eastAsia="Times New Roman" w:hAnsi="Times New Roman" w:cs="Times New Roman"/>
          <w:sz w:val="24"/>
        </w:rPr>
        <w:lastRenderedPageBreak/>
        <w:t>5. Основы физической подготовки в бадминтоне.</w:t>
      </w:r>
      <w:r>
        <w:rPr>
          <w:rFonts w:ascii="Times New Roman" w:eastAsia="Times New Roman" w:hAnsi="Times New Roman" w:cs="Times New Roman"/>
          <w:sz w:val="24"/>
        </w:rPr>
        <w:br/>
        <w:t>6. Организация и методика проведения занятий по бадминтону.</w:t>
      </w:r>
      <w:r>
        <w:rPr>
          <w:rFonts w:ascii="Times New Roman" w:eastAsia="Times New Roman" w:hAnsi="Times New Roman" w:cs="Times New Roman"/>
          <w:sz w:val="24"/>
        </w:rPr>
        <w:br/>
      </w:r>
      <w:r>
        <w:rPr>
          <w:rFonts w:ascii="Times New Roman" w:eastAsia="Times New Roman" w:hAnsi="Times New Roman" w:cs="Times New Roman"/>
          <w:sz w:val="24"/>
        </w:rPr>
        <w:br/>
        <w:t xml:space="preserve">  В 1-ый год обучения дети  изучают технику игры и методику обучения основным приёмам игры. Знакомятся с организацией и проведением соревнований, правилами игры.</w:t>
      </w:r>
      <w:r>
        <w:rPr>
          <w:rFonts w:ascii="Times New Roman" w:eastAsia="Times New Roman" w:hAnsi="Times New Roman" w:cs="Times New Roman"/>
          <w:sz w:val="24"/>
        </w:rPr>
        <w:br/>
        <w:t xml:space="preserve">  Со 2 по 5-ый года обучения изучаются более сложные приёмы игры, индивидуальная тактика, методика воспитания физических качеств бадминтониста. На практике осваиваются упражнения по общей и специальной физической подготовке и методика преподавания игры</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Весь учебный материал программы распределен в соответствии с возрастным принципом комплектования </w:t>
      </w:r>
      <w:r w:rsidR="00C70960">
        <w:rPr>
          <w:rFonts w:ascii="Times New Roman" w:eastAsia="Times New Roman" w:hAnsi="Times New Roman" w:cs="Times New Roman"/>
          <w:color w:val="000000"/>
          <w:sz w:val="24"/>
        </w:rPr>
        <w:t>групп секции</w:t>
      </w:r>
      <w:r>
        <w:rPr>
          <w:rFonts w:ascii="Times New Roman" w:eastAsia="Times New Roman" w:hAnsi="Times New Roman" w:cs="Times New Roman"/>
          <w:color w:val="000000"/>
          <w:sz w:val="24"/>
        </w:rPr>
        <w:t xml:space="preserve"> по</w:t>
      </w:r>
      <w:r>
        <w:rPr>
          <w:rFonts w:ascii="Times New Roman" w:eastAsia="Times New Roman" w:hAnsi="Times New Roman" w:cs="Times New Roman"/>
          <w:sz w:val="24"/>
        </w:rPr>
        <w:t xml:space="preserve"> бадминтон</w:t>
      </w:r>
      <w:r>
        <w:rPr>
          <w:rFonts w:ascii="Times New Roman" w:eastAsia="Times New Roman" w:hAnsi="Times New Roman" w:cs="Times New Roman"/>
          <w:color w:val="000000"/>
          <w:sz w:val="24"/>
        </w:rPr>
        <w:t>у и рассчитан на последовательное и постепенное расширение теоретических знаний, практических умений и навыков.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Продолжительность занятий: 3 раза в неделю по 2 ч.</w:t>
      </w:r>
    </w:p>
    <w:p w:rsidR="00C87EBE" w:rsidRDefault="00814CD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C87EBE" w:rsidRDefault="0081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Сроки реализации программы:</w:t>
      </w:r>
    </w:p>
    <w:p w:rsidR="00C87EBE" w:rsidRDefault="0081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424242"/>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программа рассчитана на 5 лет- 234 часов в год.</w:t>
      </w:r>
    </w:p>
    <w:p w:rsidR="00C87EBE" w:rsidRDefault="00C87EBE">
      <w:pPr>
        <w:spacing w:after="0" w:line="240" w:lineRule="auto"/>
        <w:rPr>
          <w:rFonts w:ascii="Times New Roman" w:eastAsia="Times New Roman" w:hAnsi="Times New Roman" w:cs="Times New Roman"/>
          <w:sz w:val="24"/>
        </w:rPr>
      </w:pPr>
    </w:p>
    <w:p w:rsidR="00C87EBE" w:rsidRDefault="00814CDD">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Формы и режим занятий</w:t>
      </w:r>
    </w:p>
    <w:p w:rsidR="00C87EBE" w:rsidRDefault="00C709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Возраст от 8</w:t>
      </w:r>
      <w:r w:rsidR="00814CDD">
        <w:rPr>
          <w:rFonts w:ascii="Times New Roman" w:eastAsia="Times New Roman" w:hAnsi="Times New Roman" w:cs="Times New Roman"/>
          <w:sz w:val="24"/>
        </w:rPr>
        <w:t xml:space="preserve"> до 13 лет</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Оптимальная наполняемость групп </w:t>
      </w:r>
      <w:r w:rsidR="00C70960">
        <w:rPr>
          <w:rFonts w:ascii="Times New Roman" w:eastAsia="Times New Roman" w:hAnsi="Times New Roman" w:cs="Times New Roman"/>
          <w:sz w:val="24"/>
        </w:rPr>
        <w:t>20 человек</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Учебный процесс предполагает групповые формы учебных занятий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Нет отбора при поступлении в секцию</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Продолжительность занятий: 3 раза в неделю по 2 часа</w:t>
      </w:r>
    </w:p>
    <w:p w:rsidR="00C87EBE" w:rsidRDefault="00C87EBE">
      <w:pPr>
        <w:spacing w:after="0" w:line="240" w:lineRule="auto"/>
        <w:rPr>
          <w:rFonts w:ascii="Times New Roman" w:eastAsia="Times New Roman" w:hAnsi="Times New Roman" w:cs="Times New Roman"/>
          <w:i/>
          <w:sz w:val="24"/>
        </w:rPr>
      </w:pPr>
    </w:p>
    <w:p w:rsidR="00C87EBE" w:rsidRDefault="00814CDD">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Ожидаемые результаты и способы их проверки:</w:t>
      </w:r>
    </w:p>
    <w:p w:rsidR="00C87EBE" w:rsidRDefault="00C87EBE">
      <w:pPr>
        <w:spacing w:after="0" w:line="240" w:lineRule="auto"/>
        <w:rPr>
          <w:rFonts w:ascii="Times New Roman" w:eastAsia="Times New Roman" w:hAnsi="Times New Roman" w:cs="Times New Roman"/>
          <w:sz w:val="24"/>
        </w:rPr>
      </w:pPr>
    </w:p>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К концу обучения дети будут </w:t>
      </w:r>
    </w:p>
    <w:p w:rsidR="00C87EBE" w:rsidRDefault="00814CDD">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знать:</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-правила игры </w:t>
      </w:r>
      <w:r w:rsidR="00C70960">
        <w:rPr>
          <w:rFonts w:ascii="Times New Roman" w:eastAsia="Times New Roman" w:hAnsi="Times New Roman" w:cs="Times New Roman"/>
          <w:sz w:val="24"/>
        </w:rPr>
        <w:t>в бадминтон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-теорию игры в бадминтон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-размеры площадки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высоту сетки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-технику и тактику игры в </w:t>
      </w:r>
      <w:r w:rsidR="00C70960">
        <w:rPr>
          <w:rFonts w:ascii="Times New Roman" w:eastAsia="Times New Roman" w:hAnsi="Times New Roman" w:cs="Times New Roman"/>
          <w:sz w:val="24"/>
        </w:rPr>
        <w:t>бадминтон.</w:t>
      </w:r>
      <w:r>
        <w:rPr>
          <w:rFonts w:ascii="Times New Roman" w:eastAsia="Times New Roman" w:hAnsi="Times New Roman" w:cs="Times New Roman"/>
          <w:sz w:val="24"/>
        </w:rPr>
        <w:t xml:space="preserve"> </w:t>
      </w:r>
    </w:p>
    <w:p w:rsidR="00C87EBE" w:rsidRDefault="00814CDD">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уметь:</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провести разминку</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правильно передвигаться на площадке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имитировать удары с передвижением по площадке</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различные удары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-взаимодействовать в парной игре </w:t>
      </w:r>
    </w:p>
    <w:p w:rsidR="00C87EBE" w:rsidRDefault="00C70960">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обладать:</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умением выполнять точные и дифференцированные пространственные, временные и мышечные восприятия</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sidR="00C70960">
        <w:rPr>
          <w:rFonts w:ascii="Times New Roman" w:eastAsia="Times New Roman" w:hAnsi="Times New Roman" w:cs="Times New Roman"/>
          <w:sz w:val="24"/>
        </w:rPr>
        <w:t>команда (</w:t>
      </w:r>
      <w:r>
        <w:rPr>
          <w:rFonts w:ascii="Times New Roman" w:eastAsia="Times New Roman" w:hAnsi="Times New Roman" w:cs="Times New Roman"/>
          <w:sz w:val="24"/>
        </w:rPr>
        <w:t>парная игра) должна обладать коммуникативными способностями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-основами толерантного мышления</w:t>
      </w:r>
    </w:p>
    <w:p w:rsidR="00C87EBE" w:rsidRDefault="00C87EBE">
      <w:pPr>
        <w:spacing w:after="0" w:line="240" w:lineRule="auto"/>
        <w:rPr>
          <w:rFonts w:ascii="Times New Roman" w:eastAsia="Times New Roman" w:hAnsi="Times New Roman" w:cs="Times New Roman"/>
          <w:sz w:val="24"/>
        </w:rPr>
      </w:pPr>
    </w:p>
    <w:p w:rsidR="00C87EBE" w:rsidRDefault="00814CD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Формы подведения итогов реализации программы</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Для обучающихся обязательна сдача зачетов по практической подготовке. Оценивается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участие в районных, окружных и </w:t>
      </w:r>
      <w:r w:rsidR="00C70960">
        <w:rPr>
          <w:rFonts w:ascii="Times New Roman" w:eastAsia="Times New Roman" w:hAnsi="Times New Roman" w:cs="Times New Roman"/>
          <w:sz w:val="24"/>
        </w:rPr>
        <w:t>городских соревнованиях</w:t>
      </w:r>
      <w:r>
        <w:rPr>
          <w:rFonts w:ascii="Times New Roman" w:eastAsia="Times New Roman" w:hAnsi="Times New Roman" w:cs="Times New Roman"/>
          <w:sz w:val="24"/>
        </w:rPr>
        <w:t>.</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Два раза в год (сентябрь и май) проводятся контрольные зачеты по общефизической подготовке.</w:t>
      </w:r>
    </w:p>
    <w:p w:rsidR="00C87EBE" w:rsidRDefault="00C87EBE">
      <w:pPr>
        <w:spacing w:after="0" w:line="240" w:lineRule="auto"/>
        <w:rPr>
          <w:rFonts w:ascii="Times New Roman" w:eastAsia="Times New Roman" w:hAnsi="Times New Roman" w:cs="Times New Roman"/>
          <w:sz w:val="24"/>
        </w:rPr>
      </w:pPr>
    </w:p>
    <w:p w:rsidR="00C87EBE" w:rsidRDefault="00C87EBE">
      <w:pPr>
        <w:spacing w:after="0" w:line="240" w:lineRule="auto"/>
        <w:rPr>
          <w:rFonts w:ascii="Times New Roman" w:eastAsia="Times New Roman" w:hAnsi="Times New Roman" w:cs="Times New Roman"/>
          <w:b/>
          <w:sz w:val="24"/>
        </w:rPr>
      </w:pPr>
    </w:p>
    <w:p w:rsidR="00C87EBE" w:rsidRDefault="00814CD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УЧЕБНО-</w:t>
      </w:r>
      <w:r w:rsidR="00C70960">
        <w:rPr>
          <w:rFonts w:ascii="Times New Roman" w:eastAsia="Times New Roman" w:hAnsi="Times New Roman" w:cs="Times New Roman"/>
          <w:sz w:val="24"/>
        </w:rPr>
        <w:t xml:space="preserve">ТЕМАТИЧЕСКИЙ </w:t>
      </w:r>
      <w:proofErr w:type="gramStart"/>
      <w:r w:rsidR="00C70960">
        <w:rPr>
          <w:rFonts w:ascii="Times New Roman" w:eastAsia="Times New Roman" w:hAnsi="Times New Roman" w:cs="Times New Roman"/>
          <w:sz w:val="24"/>
        </w:rPr>
        <w:t>ПЛАН</w:t>
      </w:r>
      <w:r>
        <w:rPr>
          <w:rFonts w:ascii="Times New Roman" w:eastAsia="Times New Roman" w:hAnsi="Times New Roman" w:cs="Times New Roman"/>
          <w:sz w:val="24"/>
        </w:rPr>
        <w:t xml:space="preserve">  ПЕРВОГО</w:t>
      </w:r>
      <w:proofErr w:type="gramEnd"/>
      <w:r>
        <w:rPr>
          <w:rFonts w:ascii="Times New Roman" w:eastAsia="Times New Roman" w:hAnsi="Times New Roman" w:cs="Times New Roman"/>
          <w:sz w:val="24"/>
        </w:rPr>
        <w:t xml:space="preserve"> ГОДА ОБУЧЕНИЯ</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                           </w:t>
      </w:r>
    </w:p>
    <w:tbl>
      <w:tblPr>
        <w:tblW w:w="0" w:type="auto"/>
        <w:tblInd w:w="87" w:type="dxa"/>
        <w:tblCellMar>
          <w:left w:w="10" w:type="dxa"/>
          <w:right w:w="10" w:type="dxa"/>
        </w:tblCellMar>
        <w:tblLook w:val="0000" w:firstRow="0" w:lastRow="0" w:firstColumn="0" w:lastColumn="0" w:noHBand="0" w:noVBand="0"/>
      </w:tblPr>
      <w:tblGrid>
        <w:gridCol w:w="5940"/>
        <w:gridCol w:w="2841"/>
      </w:tblGrid>
      <w:tr w:rsidR="00C87EBE">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21"/>
              <w:rPr>
                <w:rFonts w:ascii="Times New Roman" w:eastAsia="Times New Roman" w:hAnsi="Times New Roman" w:cs="Times New Roman"/>
                <w:sz w:val="24"/>
              </w:rPr>
            </w:pPr>
            <w:r>
              <w:rPr>
                <w:rFonts w:ascii="Times New Roman" w:eastAsia="Times New Roman" w:hAnsi="Times New Roman" w:cs="Times New Roman"/>
                <w:sz w:val="24"/>
              </w:rPr>
              <w:t>№№           Наименование разделов</w:t>
            </w:r>
          </w:p>
          <w:p w:rsidR="00C87EBE" w:rsidRDefault="00C87EBE">
            <w:pPr>
              <w:spacing w:after="0" w:line="240" w:lineRule="auto"/>
              <w:ind w:left="21"/>
            </w:pP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3"/>
              <w:jc w:val="center"/>
              <w:rPr>
                <w:rFonts w:ascii="Times New Roman" w:eastAsia="Times New Roman" w:hAnsi="Times New Roman" w:cs="Times New Roman"/>
                <w:sz w:val="24"/>
              </w:rPr>
            </w:pPr>
            <w:r>
              <w:rPr>
                <w:rFonts w:ascii="Times New Roman" w:eastAsia="Times New Roman" w:hAnsi="Times New Roman" w:cs="Times New Roman"/>
                <w:sz w:val="24"/>
              </w:rPr>
              <w:t>Общее кол-во</w:t>
            </w:r>
          </w:p>
          <w:p w:rsidR="00C87EBE" w:rsidRDefault="00814CDD">
            <w:pPr>
              <w:tabs>
                <w:tab w:val="left" w:pos="8647"/>
                <w:tab w:val="left" w:pos="8931"/>
              </w:tabs>
              <w:spacing w:after="0" w:line="240" w:lineRule="auto"/>
              <w:jc w:val="center"/>
            </w:pPr>
            <w:r>
              <w:rPr>
                <w:rFonts w:ascii="Times New Roman" w:eastAsia="Times New Roman" w:hAnsi="Times New Roman" w:cs="Times New Roman"/>
                <w:sz w:val="24"/>
              </w:rPr>
              <w:t>уч. часов</w:t>
            </w:r>
          </w:p>
        </w:tc>
      </w:tr>
    </w:tbl>
    <w:p w:rsidR="00C87EBE" w:rsidRDefault="00814CDD">
      <w:pPr>
        <w:tabs>
          <w:tab w:val="left" w:pos="8647"/>
          <w:tab w:val="left" w:pos="893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теория      практика</w:t>
      </w:r>
    </w:p>
    <w:tbl>
      <w:tblPr>
        <w:tblW w:w="0" w:type="auto"/>
        <w:tblInd w:w="87" w:type="dxa"/>
        <w:tblCellMar>
          <w:left w:w="10" w:type="dxa"/>
          <w:right w:w="10" w:type="dxa"/>
        </w:tblCellMar>
        <w:tblLook w:val="0000" w:firstRow="0" w:lastRow="0" w:firstColumn="0" w:lastColumn="0" w:noHBand="0" w:noVBand="0"/>
      </w:tblPr>
      <w:tblGrid>
        <w:gridCol w:w="8781"/>
      </w:tblGrid>
      <w:tr w:rsidR="00C87EBE">
        <w:tc>
          <w:tcPr>
            <w:tcW w:w="8781"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5862"/>
              <w:gridCol w:w="1365"/>
              <w:gridCol w:w="1328"/>
            </w:tblGrid>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1. Техника безопасности на занятиях             </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jc w:val="center"/>
                  </w:pPr>
                  <w:r>
                    <w:rPr>
                      <w:rFonts w:ascii="Times New Roman" w:eastAsia="Times New Roman" w:hAnsi="Times New Roman" w:cs="Times New Roman"/>
                      <w:sz w:val="24"/>
                    </w:rPr>
                    <w:t>4ч.</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2. Правила игры</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jc w:val="center"/>
                  </w:pPr>
                  <w:r>
                    <w:rPr>
                      <w:rFonts w:ascii="Times New Roman" w:eastAsia="Times New Roman" w:hAnsi="Times New Roman" w:cs="Times New Roman"/>
                      <w:sz w:val="24"/>
                    </w:rPr>
                    <w:t>6</w:t>
                  </w:r>
                  <w:r w:rsidR="00814CDD">
                    <w:rPr>
                      <w:rFonts w:ascii="Times New Roman" w:eastAsia="Times New Roman" w:hAnsi="Times New Roman" w:cs="Times New Roman"/>
                      <w:sz w:val="24"/>
                    </w:rPr>
                    <w:t>ч</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3. Гигиена                                                         </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jc w:val="center"/>
                  </w:pPr>
                  <w:r>
                    <w:rPr>
                      <w:rFonts w:ascii="Times New Roman" w:eastAsia="Times New Roman" w:hAnsi="Times New Roman" w:cs="Times New Roman"/>
                      <w:sz w:val="24"/>
                    </w:rPr>
                    <w:t>2ч</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4.    Режим дня</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jc w:val="center"/>
                  </w:pPr>
                  <w:r>
                    <w:rPr>
                      <w:rFonts w:ascii="Times New Roman" w:eastAsia="Times New Roman" w:hAnsi="Times New Roman" w:cs="Times New Roman"/>
                      <w:sz w:val="24"/>
                    </w:rPr>
                    <w:t>2ч</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5.   Общефизическая подготовка                    </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jc w:val="center"/>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rsidP="00814CDD">
                  <w:pPr>
                    <w:spacing w:after="0" w:line="240" w:lineRule="auto"/>
                  </w:pPr>
                  <w:r>
                    <w:rPr>
                      <w:rFonts w:ascii="Times New Roman" w:eastAsia="Times New Roman" w:hAnsi="Times New Roman" w:cs="Times New Roman"/>
                      <w:sz w:val="24"/>
                    </w:rPr>
                    <w:t>78ч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6.   Специальная  физическая  подготовка      </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jc w:val="center"/>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222"/>
                  </w:pPr>
                  <w:r>
                    <w:rPr>
                      <w:rFonts w:ascii="Times New Roman" w:eastAsia="Times New Roman" w:hAnsi="Times New Roman" w:cs="Times New Roman"/>
                      <w:sz w:val="24"/>
                    </w:rPr>
                    <w:t>36ч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7.   Подвижные игры                                         </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jc w:val="center"/>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222"/>
                  </w:pPr>
                  <w:r>
                    <w:rPr>
                      <w:rFonts w:ascii="Times New Roman" w:eastAsia="Times New Roman" w:hAnsi="Times New Roman" w:cs="Times New Roman"/>
                      <w:sz w:val="24"/>
                    </w:rPr>
                    <w:t>38ч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8.   Спортивные игры                                       </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jc w:val="center"/>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222"/>
                  </w:pPr>
                  <w:r>
                    <w:rPr>
                      <w:rFonts w:ascii="Times New Roman" w:eastAsia="Times New Roman" w:hAnsi="Times New Roman" w:cs="Times New Roman"/>
                      <w:sz w:val="24"/>
                    </w:rPr>
                    <w:t>50ч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9.   Участие в соревнованиях                             </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jc w:val="center"/>
                    <w:rPr>
                      <w:rFonts w:ascii="Calibri" w:eastAsia="Calibri" w:hAnsi="Calibri" w:cs="Calibri"/>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222"/>
                  </w:pPr>
                  <w:r>
                    <w:rPr>
                      <w:rFonts w:ascii="Times New Roman" w:eastAsia="Times New Roman" w:hAnsi="Times New Roman" w:cs="Times New Roman"/>
                      <w:sz w:val="24"/>
                    </w:rPr>
                    <w:t xml:space="preserve">  20ч</w:t>
                  </w:r>
                </w:p>
              </w:tc>
            </w:tr>
          </w:tbl>
          <w:p w:rsidR="00C87EBE" w:rsidRDefault="00C87EBE">
            <w:pPr>
              <w:spacing w:after="0" w:line="240" w:lineRule="auto"/>
            </w:pPr>
          </w:p>
        </w:tc>
      </w:tr>
    </w:tbl>
    <w:p w:rsidR="00C87EBE" w:rsidRDefault="00814CDD">
      <w:pPr>
        <w:tabs>
          <w:tab w:val="left" w:pos="5954"/>
          <w:tab w:val="left" w:pos="893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Итого: 234 часов.</w:t>
      </w:r>
    </w:p>
    <w:p w:rsidR="00C87EBE" w:rsidRDefault="00C87EBE">
      <w:pPr>
        <w:tabs>
          <w:tab w:val="left" w:pos="5954"/>
          <w:tab w:val="left" w:pos="8931"/>
        </w:tabs>
        <w:spacing w:after="0" w:line="240" w:lineRule="auto"/>
        <w:rPr>
          <w:rFonts w:ascii="Times New Roman" w:eastAsia="Times New Roman" w:hAnsi="Times New Roman" w:cs="Times New Roman"/>
          <w:sz w:val="24"/>
        </w:rPr>
      </w:pPr>
    </w:p>
    <w:p w:rsidR="00C87EBE" w:rsidRDefault="00814CDD">
      <w:pPr>
        <w:tabs>
          <w:tab w:val="left" w:pos="978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7EBE" w:rsidRDefault="00814CDD">
      <w:pPr>
        <w:tabs>
          <w:tab w:val="left" w:pos="978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УЧЕБНО-</w:t>
      </w:r>
      <w:r w:rsidR="00C70960">
        <w:rPr>
          <w:rFonts w:ascii="Times New Roman" w:eastAsia="Times New Roman" w:hAnsi="Times New Roman" w:cs="Times New Roman"/>
          <w:sz w:val="24"/>
        </w:rPr>
        <w:t xml:space="preserve">ТЕМАТИЧЕСКИЙ </w:t>
      </w:r>
      <w:proofErr w:type="gramStart"/>
      <w:r w:rsidR="00C70960">
        <w:rPr>
          <w:rFonts w:ascii="Times New Roman" w:eastAsia="Times New Roman" w:hAnsi="Times New Roman" w:cs="Times New Roman"/>
          <w:sz w:val="24"/>
        </w:rPr>
        <w:t>ПЛАН</w:t>
      </w:r>
      <w:r>
        <w:rPr>
          <w:rFonts w:ascii="Times New Roman" w:eastAsia="Times New Roman" w:hAnsi="Times New Roman" w:cs="Times New Roman"/>
          <w:sz w:val="24"/>
        </w:rPr>
        <w:t xml:space="preserve">  ВТОРОГО</w:t>
      </w:r>
      <w:proofErr w:type="gramEnd"/>
      <w:r>
        <w:rPr>
          <w:rFonts w:ascii="Times New Roman" w:eastAsia="Times New Roman" w:hAnsi="Times New Roman" w:cs="Times New Roman"/>
          <w:sz w:val="24"/>
        </w:rPr>
        <w:t xml:space="preserve"> ГОДА ОБУЧЕНИЯ</w:t>
      </w:r>
    </w:p>
    <w:p w:rsidR="00C87EBE" w:rsidRDefault="00C87EBE">
      <w:pPr>
        <w:spacing w:after="0" w:line="240" w:lineRule="auto"/>
        <w:rPr>
          <w:rFonts w:ascii="Times New Roman" w:eastAsia="Times New Roman" w:hAnsi="Times New Roman" w:cs="Times New Roman"/>
          <w:sz w:val="24"/>
        </w:rPr>
      </w:pPr>
    </w:p>
    <w:tbl>
      <w:tblPr>
        <w:tblW w:w="0" w:type="auto"/>
        <w:tblInd w:w="87" w:type="dxa"/>
        <w:tblCellMar>
          <w:left w:w="10" w:type="dxa"/>
          <w:right w:w="10" w:type="dxa"/>
        </w:tblCellMar>
        <w:tblLook w:val="0000" w:firstRow="0" w:lastRow="0" w:firstColumn="0" w:lastColumn="0" w:noHBand="0" w:noVBand="0"/>
      </w:tblPr>
      <w:tblGrid>
        <w:gridCol w:w="5940"/>
        <w:gridCol w:w="2586"/>
      </w:tblGrid>
      <w:tr w:rsidR="00C87EBE">
        <w:tc>
          <w:tcPr>
            <w:tcW w:w="59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21"/>
              <w:rPr>
                <w:rFonts w:ascii="Times New Roman" w:eastAsia="Times New Roman" w:hAnsi="Times New Roman" w:cs="Times New Roman"/>
                <w:sz w:val="24"/>
              </w:rPr>
            </w:pPr>
            <w:r>
              <w:rPr>
                <w:rFonts w:ascii="Times New Roman" w:eastAsia="Times New Roman" w:hAnsi="Times New Roman" w:cs="Times New Roman"/>
                <w:sz w:val="24"/>
              </w:rPr>
              <w:t>№№       Наименование разделов</w:t>
            </w:r>
          </w:p>
          <w:p w:rsidR="00C87EBE" w:rsidRDefault="00814CDD">
            <w:pPr>
              <w:tabs>
                <w:tab w:val="left" w:pos="8418"/>
              </w:tabs>
              <w:spacing w:after="0" w:line="240" w:lineRule="auto"/>
              <w:ind w:left="-513" w:right="-1412"/>
              <w:rPr>
                <w:rFonts w:ascii="Times New Roman" w:eastAsia="Times New Roman" w:hAnsi="Times New Roman" w:cs="Times New Roman"/>
                <w:sz w:val="24"/>
              </w:rPr>
            </w:pPr>
            <w:r>
              <w:rPr>
                <w:rFonts w:ascii="Times New Roman" w:eastAsia="Times New Roman" w:hAnsi="Times New Roman" w:cs="Times New Roman"/>
                <w:sz w:val="24"/>
              </w:rPr>
              <w:t>А у</w:t>
            </w:r>
          </w:p>
          <w:p w:rsidR="00C87EBE" w:rsidRDefault="00C87EBE">
            <w:pPr>
              <w:spacing w:after="0" w:line="240" w:lineRule="auto"/>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Общее кол-во                                                                                 </w:t>
            </w:r>
          </w:p>
          <w:p w:rsidR="00C87EBE" w:rsidRDefault="00814CDD">
            <w:pPr>
              <w:tabs>
                <w:tab w:val="left" w:pos="8418"/>
              </w:tabs>
              <w:spacing w:after="0" w:line="240" w:lineRule="auto"/>
              <w:ind w:left="-513" w:right="-1412"/>
            </w:pPr>
            <w:r>
              <w:rPr>
                <w:rFonts w:ascii="Times New Roman" w:eastAsia="Times New Roman" w:hAnsi="Times New Roman" w:cs="Times New Roman"/>
                <w:sz w:val="24"/>
              </w:rPr>
              <w:t>уч.   учебных     часов</w:t>
            </w:r>
          </w:p>
        </w:tc>
      </w:tr>
      <w:tr w:rsidR="00C87EBE">
        <w:tc>
          <w:tcPr>
            <w:tcW w:w="5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200" w:line="276" w:lineRule="auto"/>
              <w:rPr>
                <w:rFonts w:ascii="Calibri" w:eastAsia="Calibri" w:hAnsi="Calibri" w:cs="Calibri"/>
              </w:rPr>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tabs>
                <w:tab w:val="left" w:pos="8418"/>
              </w:tabs>
              <w:spacing w:after="0" w:line="240" w:lineRule="auto"/>
              <w:ind w:left="-513" w:right="-1412"/>
            </w:pPr>
            <w:r>
              <w:rPr>
                <w:rFonts w:ascii="Times New Roman" w:eastAsia="Times New Roman" w:hAnsi="Times New Roman" w:cs="Times New Roman"/>
                <w:sz w:val="24"/>
              </w:rPr>
              <w:t>Те        теория      практика</w:t>
            </w:r>
          </w:p>
        </w:tc>
      </w:tr>
      <w:tr w:rsidR="00C87EBE">
        <w:tc>
          <w:tcPr>
            <w:tcW w:w="8526"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5773"/>
              <w:gridCol w:w="1155"/>
              <w:gridCol w:w="1372"/>
            </w:tblGrid>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ind w:left="420"/>
                  </w:pPr>
                  <w:r>
                    <w:rPr>
                      <w:rFonts w:ascii="Times New Roman" w:eastAsia="Times New Roman" w:hAnsi="Times New Roman" w:cs="Times New Roman"/>
                      <w:sz w:val="24"/>
                    </w:rPr>
                    <w:t xml:space="preserve"> Техника безопасности на занятиях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jc w:val="center"/>
                  </w:pPr>
                  <w:r>
                    <w:rPr>
                      <w:rFonts w:ascii="Times New Roman" w:eastAsia="Times New Roman" w:hAnsi="Times New Roman" w:cs="Times New Roman"/>
                      <w:sz w:val="24"/>
                    </w:rPr>
                    <w:t>4</w:t>
                  </w:r>
                  <w:r w:rsidR="00814CDD">
                    <w:rPr>
                      <w:rFonts w:ascii="Times New Roman" w:eastAsia="Times New Roman" w:hAnsi="Times New Roman" w:cs="Times New Roman"/>
                      <w:sz w:val="24"/>
                    </w:rPr>
                    <w:t>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ind w:left="702"/>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numPr>
                      <w:ilvl w:val="0"/>
                      <w:numId w:val="6"/>
                    </w:numPr>
                    <w:spacing w:after="0" w:line="240" w:lineRule="auto"/>
                    <w:ind w:left="420" w:hanging="360"/>
                  </w:pPr>
                  <w:r>
                    <w:rPr>
                      <w:rFonts w:ascii="Times New Roman" w:eastAsia="Times New Roman" w:hAnsi="Times New Roman" w:cs="Times New Roman"/>
                      <w:sz w:val="24"/>
                    </w:rPr>
                    <w:t xml:space="preserve"> Уход за инвентарем</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jc w:val="center"/>
                  </w:pPr>
                  <w:r>
                    <w:rPr>
                      <w:rFonts w:ascii="Times New Roman" w:eastAsia="Times New Roman" w:hAnsi="Times New Roman" w:cs="Times New Roman"/>
                      <w:sz w:val="24"/>
                    </w:rPr>
                    <w:t>4</w:t>
                  </w:r>
                  <w:r w:rsidR="00814CDD">
                    <w:rPr>
                      <w:rFonts w:ascii="Times New Roman" w:eastAsia="Times New Roman" w:hAnsi="Times New Roman" w:cs="Times New Roman"/>
                      <w:sz w:val="24"/>
                    </w:rPr>
                    <w:t>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numPr>
                      <w:ilvl w:val="0"/>
                      <w:numId w:val="7"/>
                    </w:numPr>
                    <w:spacing w:after="0" w:line="240" w:lineRule="auto"/>
                    <w:ind w:left="420" w:hanging="360"/>
                  </w:pPr>
                  <w:r>
                    <w:rPr>
                      <w:rFonts w:ascii="Times New Roman" w:eastAsia="Times New Roman" w:hAnsi="Times New Roman" w:cs="Times New Roman"/>
                      <w:sz w:val="24"/>
                    </w:rPr>
                    <w:t xml:space="preserve"> Гигиена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jc w:val="center"/>
                  </w:pPr>
                  <w:r>
                    <w:rPr>
                      <w:rFonts w:ascii="Times New Roman" w:eastAsia="Times New Roman" w:hAnsi="Times New Roman" w:cs="Times New Roman"/>
                      <w:sz w:val="24"/>
                    </w:rPr>
                    <w:t>2</w:t>
                  </w:r>
                  <w:r w:rsidR="00814CDD">
                    <w:rPr>
                      <w:rFonts w:ascii="Times New Roman" w:eastAsia="Times New Roman" w:hAnsi="Times New Roman" w:cs="Times New Roman"/>
                      <w:sz w:val="24"/>
                    </w:rPr>
                    <w:t>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4.    Режим дня</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jc w:val="center"/>
                  </w:pPr>
                  <w:r>
                    <w:rPr>
                      <w:rFonts w:ascii="Times New Roman" w:eastAsia="Times New Roman" w:hAnsi="Times New Roman" w:cs="Times New Roman"/>
                      <w:sz w:val="24"/>
                    </w:rPr>
                    <w:t>2</w:t>
                  </w:r>
                  <w:r w:rsidR="00814CDD">
                    <w:rPr>
                      <w:rFonts w:ascii="Times New Roman" w:eastAsia="Times New Roman" w:hAnsi="Times New Roman" w:cs="Times New Roman"/>
                      <w:sz w:val="24"/>
                    </w:rPr>
                    <w:t>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5.   Общефизическая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ind w:right="-816"/>
                    <w:jc w:val="center"/>
                    <w:rPr>
                      <w:rFonts w:ascii="Calibri" w:eastAsia="Calibri" w:hAnsi="Calibri" w:cs="Calibri"/>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ind w:left="417" w:right="-816"/>
                  </w:pPr>
                  <w:r>
                    <w:rPr>
                      <w:rFonts w:ascii="Times New Roman" w:eastAsia="Times New Roman" w:hAnsi="Times New Roman" w:cs="Times New Roman"/>
                      <w:sz w:val="24"/>
                    </w:rPr>
                    <w:t>32</w:t>
                  </w:r>
                  <w:r w:rsidR="00814CDD">
                    <w:rPr>
                      <w:rFonts w:ascii="Times New Roman" w:eastAsia="Times New Roman" w:hAnsi="Times New Roman" w:cs="Times New Roman"/>
                      <w:sz w:val="24"/>
                    </w:rPr>
                    <w:t>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6.   Специальная  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ind w:left="417"/>
                  </w:pPr>
                  <w:r>
                    <w:rPr>
                      <w:rFonts w:ascii="Times New Roman" w:eastAsia="Times New Roman" w:hAnsi="Times New Roman" w:cs="Times New Roman"/>
                      <w:sz w:val="24"/>
                    </w:rPr>
                    <w:t>78</w:t>
                  </w:r>
                  <w:r w:rsidR="00814CDD">
                    <w:rPr>
                      <w:rFonts w:ascii="Times New Roman" w:eastAsia="Times New Roman" w:hAnsi="Times New Roman" w:cs="Times New Roman"/>
                      <w:sz w:val="24"/>
                    </w:rPr>
                    <w:t>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7.   Подвижные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ind w:left="417"/>
                  </w:pPr>
                  <w:r>
                    <w:rPr>
                      <w:rFonts w:ascii="Times New Roman" w:eastAsia="Times New Roman" w:hAnsi="Times New Roman" w:cs="Times New Roman"/>
                      <w:sz w:val="24"/>
                    </w:rPr>
                    <w:t>38</w:t>
                  </w:r>
                  <w:r w:rsidR="00814CDD">
                    <w:rPr>
                      <w:rFonts w:ascii="Times New Roman" w:eastAsia="Times New Roman" w:hAnsi="Times New Roman" w:cs="Times New Roman"/>
                      <w:sz w:val="24"/>
                    </w:rPr>
                    <w:t>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8.   Спортивные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ind w:left="417"/>
                  </w:pPr>
                  <w:r>
                    <w:rPr>
                      <w:rFonts w:ascii="Times New Roman" w:eastAsia="Times New Roman" w:hAnsi="Times New Roman" w:cs="Times New Roman"/>
                      <w:sz w:val="24"/>
                    </w:rPr>
                    <w:t>50</w:t>
                  </w:r>
                  <w:r w:rsidR="00814CDD">
                    <w:rPr>
                      <w:rFonts w:ascii="Times New Roman" w:eastAsia="Times New Roman" w:hAnsi="Times New Roman" w:cs="Times New Roman"/>
                      <w:sz w:val="24"/>
                    </w:rPr>
                    <w:t>ч</w:t>
                  </w:r>
                </w:p>
              </w:tc>
            </w:tr>
            <w:tr w:rsidR="00C87EBE">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814CDD">
                  <w:pPr>
                    <w:spacing w:after="0" w:line="240" w:lineRule="auto"/>
                  </w:pPr>
                  <w:r>
                    <w:rPr>
                      <w:rFonts w:ascii="Times New Roman" w:eastAsia="Times New Roman" w:hAnsi="Times New Roman" w:cs="Times New Roman"/>
                      <w:sz w:val="24"/>
                    </w:rPr>
                    <w:t xml:space="preserve">9.   Участие в соревнованиях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C87EBE">
                  <w:pPr>
                    <w:spacing w:after="0" w:line="240" w:lineRule="auto"/>
                    <w:rPr>
                      <w:rFonts w:ascii="Calibri" w:eastAsia="Calibri" w:hAnsi="Calibri" w:cs="Calibri"/>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7EBE" w:rsidRDefault="00D6462C">
                  <w:pPr>
                    <w:spacing w:after="0" w:line="240" w:lineRule="auto"/>
                    <w:ind w:left="417"/>
                  </w:pPr>
                  <w:r>
                    <w:rPr>
                      <w:rFonts w:ascii="Times New Roman" w:eastAsia="Times New Roman" w:hAnsi="Times New Roman" w:cs="Times New Roman"/>
                      <w:sz w:val="24"/>
                    </w:rPr>
                    <w:t xml:space="preserve"> 14</w:t>
                  </w:r>
                  <w:r w:rsidR="00814CDD">
                    <w:rPr>
                      <w:rFonts w:ascii="Times New Roman" w:eastAsia="Times New Roman" w:hAnsi="Times New Roman" w:cs="Times New Roman"/>
                      <w:sz w:val="24"/>
                    </w:rPr>
                    <w:t>ч</w:t>
                  </w:r>
                </w:p>
              </w:tc>
            </w:tr>
          </w:tbl>
          <w:p w:rsidR="00C87EBE" w:rsidRDefault="00C87EBE">
            <w:pPr>
              <w:spacing w:after="0" w:line="240" w:lineRule="auto"/>
            </w:pP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D6462C">
        <w:rPr>
          <w:rFonts w:ascii="Times New Roman" w:eastAsia="Times New Roman" w:hAnsi="Times New Roman" w:cs="Times New Roman"/>
          <w:sz w:val="24"/>
        </w:rPr>
        <w:t xml:space="preserve">Итого:   </w:t>
      </w:r>
      <w:proofErr w:type="gramEnd"/>
      <w:r w:rsidR="00D6462C">
        <w:rPr>
          <w:rFonts w:ascii="Times New Roman" w:eastAsia="Times New Roman" w:hAnsi="Times New Roman" w:cs="Times New Roman"/>
          <w:sz w:val="24"/>
        </w:rPr>
        <w:t>234</w:t>
      </w:r>
      <w:r>
        <w:rPr>
          <w:rFonts w:ascii="Times New Roman" w:eastAsia="Times New Roman" w:hAnsi="Times New Roman" w:cs="Times New Roman"/>
          <w:sz w:val="24"/>
        </w:rPr>
        <w:t xml:space="preserve"> часов.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7EBE" w:rsidRDefault="00C87EBE">
      <w:pPr>
        <w:spacing w:after="0" w:line="240" w:lineRule="auto"/>
        <w:rPr>
          <w:rFonts w:ascii="Times New Roman" w:eastAsia="Times New Roman" w:hAnsi="Times New Roman" w:cs="Times New Roman"/>
          <w:sz w:val="24"/>
        </w:rPr>
      </w:pP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УЧЕБНО-</w:t>
      </w:r>
      <w:r w:rsidR="00C70960">
        <w:rPr>
          <w:rFonts w:ascii="Times New Roman" w:eastAsia="Times New Roman" w:hAnsi="Times New Roman" w:cs="Times New Roman"/>
          <w:sz w:val="24"/>
        </w:rPr>
        <w:t>ТЕМАТИЧЕСКИЙ ПЛАН ТРЕТЬЕГО</w:t>
      </w:r>
      <w:r>
        <w:rPr>
          <w:rFonts w:ascii="Times New Roman" w:eastAsia="Times New Roman" w:hAnsi="Times New Roman" w:cs="Times New Roman"/>
          <w:sz w:val="24"/>
        </w:rPr>
        <w:t xml:space="preserve"> ГОДА ОБУЧЕНИЯ</w:t>
      </w:r>
    </w:p>
    <w:p w:rsidR="00C87EBE" w:rsidRDefault="00C87EBE">
      <w:pPr>
        <w:tabs>
          <w:tab w:val="left" w:pos="5387"/>
          <w:tab w:val="left" w:pos="5529"/>
        </w:tabs>
        <w:spacing w:after="0" w:line="240" w:lineRule="auto"/>
        <w:rPr>
          <w:rFonts w:ascii="Times New Roman" w:eastAsia="Times New Roman" w:hAnsi="Times New Roman" w:cs="Times New Roman"/>
          <w:sz w:val="24"/>
        </w:rPr>
      </w:pPr>
    </w:p>
    <w:p w:rsidR="00D6462C"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87" w:type="dxa"/>
        <w:tblCellMar>
          <w:left w:w="10" w:type="dxa"/>
          <w:right w:w="10" w:type="dxa"/>
        </w:tblCellMar>
        <w:tblLook w:val="0000" w:firstRow="0" w:lastRow="0" w:firstColumn="0" w:lastColumn="0" w:noHBand="0" w:noVBand="0"/>
      </w:tblPr>
      <w:tblGrid>
        <w:gridCol w:w="5940"/>
        <w:gridCol w:w="2586"/>
      </w:tblGrid>
      <w:tr w:rsidR="00D6462C" w:rsidRPr="00D6462C" w:rsidTr="00D33AC4">
        <w:tc>
          <w:tcPr>
            <w:tcW w:w="59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Наименование разделов</w:t>
            </w:r>
          </w:p>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А у</w:t>
            </w:r>
          </w:p>
          <w:p w:rsidR="00D6462C" w:rsidRPr="00D6462C" w:rsidRDefault="00D6462C" w:rsidP="00D6462C">
            <w:pPr>
              <w:spacing w:after="0" w:line="240" w:lineRule="auto"/>
              <w:rPr>
                <w:rFonts w:ascii="Times New Roman" w:eastAsia="Times New Roman" w:hAnsi="Times New Roman" w:cs="Times New Roman"/>
                <w:sz w:val="24"/>
              </w:rPr>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Общее кол-во                                                                                 </w:t>
            </w:r>
          </w:p>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уч.   учебных     часов</w:t>
            </w:r>
          </w:p>
        </w:tc>
      </w:tr>
      <w:tr w:rsidR="00D6462C" w:rsidRPr="00D6462C" w:rsidTr="00D33AC4">
        <w:tc>
          <w:tcPr>
            <w:tcW w:w="5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Те        теория      практика</w:t>
            </w:r>
          </w:p>
        </w:tc>
      </w:tr>
      <w:tr w:rsidR="00D6462C" w:rsidRPr="00D6462C" w:rsidTr="00D33AC4">
        <w:tc>
          <w:tcPr>
            <w:tcW w:w="8526"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5780"/>
              <w:gridCol w:w="1156"/>
              <w:gridCol w:w="1364"/>
            </w:tblGrid>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Техника безопасности на занятиях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numPr>
                      <w:ilvl w:val="0"/>
                      <w:numId w:val="6"/>
                    </w:num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Уход за инвентарем</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numPr>
                      <w:ilvl w:val="0"/>
                      <w:numId w:val="7"/>
                    </w:num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Гигиена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2ч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    Режим дня</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2ч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5.   Общефизическая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32ч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6.   Специальная  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78ч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7.   Подвижные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sidRPr="00D6462C">
                    <w:rPr>
                      <w:rFonts w:ascii="Times New Roman" w:eastAsia="Times New Roman" w:hAnsi="Times New Roman" w:cs="Times New Roman"/>
                      <w:sz w:val="24"/>
                    </w:rPr>
                    <w:t>8ч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8.   Спортивные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sidRPr="00D6462C">
                    <w:rPr>
                      <w:rFonts w:ascii="Times New Roman" w:eastAsia="Times New Roman" w:hAnsi="Times New Roman" w:cs="Times New Roman"/>
                      <w:sz w:val="24"/>
                    </w:rPr>
                    <w:t>0ч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lastRenderedPageBreak/>
                    <w:t xml:space="preserve">9.   Участие в соревнованиях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6462C">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14ч</w:t>
                  </w:r>
                </w:p>
              </w:tc>
            </w:tr>
          </w:tbl>
          <w:p w:rsidR="00D6462C" w:rsidRPr="00D6462C" w:rsidRDefault="00D6462C" w:rsidP="00D6462C">
            <w:pPr>
              <w:spacing w:after="0" w:line="240" w:lineRule="auto"/>
              <w:rPr>
                <w:rFonts w:ascii="Times New Roman" w:eastAsia="Times New Roman" w:hAnsi="Times New Roman" w:cs="Times New Roman"/>
                <w:sz w:val="24"/>
              </w:rPr>
            </w:pP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D6462C">
        <w:rPr>
          <w:rFonts w:ascii="Times New Roman" w:eastAsia="Times New Roman" w:hAnsi="Times New Roman" w:cs="Times New Roman"/>
          <w:sz w:val="24"/>
        </w:rPr>
        <w:t xml:space="preserve">                      Итого: 234 часа</w:t>
      </w:r>
      <w:r>
        <w:rPr>
          <w:rFonts w:ascii="Times New Roman" w:eastAsia="Times New Roman" w:hAnsi="Times New Roman" w:cs="Times New Roman"/>
          <w:sz w:val="24"/>
        </w:rPr>
        <w:t>.</w:t>
      </w:r>
    </w:p>
    <w:p w:rsidR="00C87EBE" w:rsidRDefault="00C87EBE">
      <w:pPr>
        <w:spacing w:after="0" w:line="240" w:lineRule="auto"/>
        <w:rPr>
          <w:rFonts w:ascii="Times New Roman" w:eastAsia="Times New Roman" w:hAnsi="Times New Roman" w:cs="Times New Roman"/>
          <w:sz w:val="24"/>
        </w:rPr>
      </w:pPr>
    </w:p>
    <w:p w:rsidR="00D6462C" w:rsidRDefault="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УЧЕБНО-ТЕМАТИЧЕСКОЕ ПЛАНИРОВАНИЕ ЧЕТВЕРТОГО ГОДА ОБУЧЕНИЯ</w:t>
      </w:r>
    </w:p>
    <w:p w:rsidR="00D6462C" w:rsidRDefault="00D6462C" w:rsidP="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87" w:type="dxa"/>
        <w:tblCellMar>
          <w:left w:w="10" w:type="dxa"/>
          <w:right w:w="10" w:type="dxa"/>
        </w:tblCellMar>
        <w:tblLook w:val="0000" w:firstRow="0" w:lastRow="0" w:firstColumn="0" w:lastColumn="0" w:noHBand="0" w:noVBand="0"/>
      </w:tblPr>
      <w:tblGrid>
        <w:gridCol w:w="5940"/>
        <w:gridCol w:w="2586"/>
      </w:tblGrid>
      <w:tr w:rsidR="00D6462C" w:rsidRPr="00D6462C" w:rsidTr="00D33AC4">
        <w:tc>
          <w:tcPr>
            <w:tcW w:w="59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Наименование разделов</w:t>
            </w:r>
          </w:p>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А у</w:t>
            </w:r>
          </w:p>
          <w:p w:rsidR="00D6462C" w:rsidRPr="00D6462C" w:rsidRDefault="00D6462C" w:rsidP="00D33AC4">
            <w:pPr>
              <w:spacing w:after="0" w:line="240" w:lineRule="auto"/>
              <w:rPr>
                <w:rFonts w:ascii="Times New Roman" w:eastAsia="Times New Roman" w:hAnsi="Times New Roman" w:cs="Times New Roman"/>
                <w:sz w:val="24"/>
              </w:rPr>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Общее кол-во                                                                                 </w:t>
            </w:r>
          </w:p>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уч.   учебных     часов</w:t>
            </w:r>
          </w:p>
        </w:tc>
      </w:tr>
      <w:tr w:rsidR="00D6462C" w:rsidRPr="00D6462C" w:rsidTr="00D33AC4">
        <w:tc>
          <w:tcPr>
            <w:tcW w:w="5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Те        теория      практика</w:t>
            </w:r>
          </w:p>
        </w:tc>
      </w:tr>
      <w:tr w:rsidR="00D6462C" w:rsidRPr="00D6462C" w:rsidTr="00D33AC4">
        <w:tc>
          <w:tcPr>
            <w:tcW w:w="8526"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5780"/>
              <w:gridCol w:w="1156"/>
              <w:gridCol w:w="1364"/>
            </w:tblGrid>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Техника безопасности на занятиях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numPr>
                      <w:ilvl w:val="0"/>
                      <w:numId w:val="6"/>
                    </w:num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Уход за инвентарем</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numPr>
                      <w:ilvl w:val="0"/>
                      <w:numId w:val="7"/>
                    </w:num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Гигиена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2ч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    Режим дня</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2ч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5.   Общефизическая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32ч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6.   Специальная  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78ч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7.   Подвижные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sidRPr="00D6462C">
                    <w:rPr>
                      <w:rFonts w:ascii="Times New Roman" w:eastAsia="Times New Roman" w:hAnsi="Times New Roman" w:cs="Times New Roman"/>
                      <w:sz w:val="24"/>
                    </w:rPr>
                    <w:t>8ч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8.   Спортивные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sidRPr="00D6462C">
                    <w:rPr>
                      <w:rFonts w:ascii="Times New Roman" w:eastAsia="Times New Roman" w:hAnsi="Times New Roman" w:cs="Times New Roman"/>
                      <w:sz w:val="24"/>
                    </w:rPr>
                    <w:t>0ч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9.   Участие в соревнованиях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14ч</w:t>
                  </w:r>
                </w:p>
              </w:tc>
            </w:tr>
          </w:tbl>
          <w:p w:rsidR="00D6462C" w:rsidRPr="00D6462C" w:rsidRDefault="00D6462C" w:rsidP="00D33AC4">
            <w:pPr>
              <w:spacing w:after="0" w:line="240" w:lineRule="auto"/>
              <w:rPr>
                <w:rFonts w:ascii="Times New Roman" w:eastAsia="Times New Roman" w:hAnsi="Times New Roman" w:cs="Times New Roman"/>
                <w:sz w:val="24"/>
              </w:rPr>
            </w:pPr>
          </w:p>
        </w:tc>
      </w:tr>
    </w:tbl>
    <w:p w:rsidR="00D6462C" w:rsidRDefault="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Итого: 234 часа</w:t>
      </w:r>
    </w:p>
    <w:p w:rsidR="00D6462C" w:rsidRDefault="00D6462C">
      <w:pPr>
        <w:spacing w:after="0" w:line="240" w:lineRule="auto"/>
        <w:rPr>
          <w:rFonts w:ascii="Times New Roman" w:eastAsia="Times New Roman" w:hAnsi="Times New Roman" w:cs="Times New Roman"/>
          <w:sz w:val="24"/>
        </w:rPr>
      </w:pPr>
    </w:p>
    <w:p w:rsidR="00D6462C" w:rsidRDefault="00D6462C" w:rsidP="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УЧЕБНО-ТЕМАТИЧЕСКОЕ ПЛАНИРОВАНИЕ ПЯТОГО ГОДА ОБУЧЕНИЯ</w:t>
      </w:r>
    </w:p>
    <w:p w:rsidR="00D6462C" w:rsidRDefault="00D6462C" w:rsidP="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87" w:type="dxa"/>
        <w:tblCellMar>
          <w:left w:w="10" w:type="dxa"/>
          <w:right w:w="10" w:type="dxa"/>
        </w:tblCellMar>
        <w:tblLook w:val="0000" w:firstRow="0" w:lastRow="0" w:firstColumn="0" w:lastColumn="0" w:noHBand="0" w:noVBand="0"/>
      </w:tblPr>
      <w:tblGrid>
        <w:gridCol w:w="5940"/>
        <w:gridCol w:w="2586"/>
      </w:tblGrid>
      <w:tr w:rsidR="00D6462C" w:rsidRPr="00D6462C" w:rsidTr="00D33AC4">
        <w:tc>
          <w:tcPr>
            <w:tcW w:w="59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Наименование разделов</w:t>
            </w:r>
          </w:p>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А у</w:t>
            </w:r>
          </w:p>
          <w:p w:rsidR="00D6462C" w:rsidRPr="00D6462C" w:rsidRDefault="00D6462C" w:rsidP="00D33AC4">
            <w:pPr>
              <w:spacing w:after="0" w:line="240" w:lineRule="auto"/>
              <w:rPr>
                <w:rFonts w:ascii="Times New Roman" w:eastAsia="Times New Roman" w:hAnsi="Times New Roman" w:cs="Times New Roman"/>
                <w:sz w:val="24"/>
              </w:rPr>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Общее кол-во                                                                                 </w:t>
            </w:r>
          </w:p>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уч.   учебных     часов</w:t>
            </w:r>
          </w:p>
        </w:tc>
      </w:tr>
      <w:tr w:rsidR="00D6462C" w:rsidRPr="00D6462C" w:rsidTr="00D33AC4">
        <w:tc>
          <w:tcPr>
            <w:tcW w:w="5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Те        теория      практика</w:t>
            </w:r>
          </w:p>
        </w:tc>
      </w:tr>
      <w:tr w:rsidR="00D6462C" w:rsidRPr="00D6462C" w:rsidTr="00D33AC4">
        <w:tc>
          <w:tcPr>
            <w:tcW w:w="8526"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5780"/>
              <w:gridCol w:w="1156"/>
              <w:gridCol w:w="1364"/>
            </w:tblGrid>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Техника безопасности на занятиях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numPr>
                      <w:ilvl w:val="0"/>
                      <w:numId w:val="6"/>
                    </w:num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Уход за инвентарем</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numPr>
                      <w:ilvl w:val="0"/>
                      <w:numId w:val="7"/>
                    </w:num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Гигиена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2ч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4.    Режим дня</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2ч</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5.   Общефизическая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32ч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6.   Специальная  физическая  подготовка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78ч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7.   Подвижные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sidRPr="00D6462C">
                    <w:rPr>
                      <w:rFonts w:ascii="Times New Roman" w:eastAsia="Times New Roman" w:hAnsi="Times New Roman" w:cs="Times New Roman"/>
                      <w:sz w:val="24"/>
                    </w:rPr>
                    <w:t>8ч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8.   Спортивные игры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sidRPr="00D6462C">
                    <w:rPr>
                      <w:rFonts w:ascii="Times New Roman" w:eastAsia="Times New Roman" w:hAnsi="Times New Roman" w:cs="Times New Roman"/>
                      <w:sz w:val="24"/>
                    </w:rPr>
                    <w:t>0ч</w:t>
                  </w:r>
                </w:p>
              </w:tc>
            </w:tr>
            <w:tr w:rsidR="00D6462C" w:rsidRPr="00D6462C" w:rsidTr="00D33AC4">
              <w:tc>
                <w:tcPr>
                  <w:tcW w:w="5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9.   Участие в соревнованиях                             </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462C" w:rsidRPr="00D6462C" w:rsidRDefault="00D6462C" w:rsidP="00D33AC4">
                  <w:pPr>
                    <w:spacing w:after="0" w:line="240" w:lineRule="auto"/>
                    <w:rPr>
                      <w:rFonts w:ascii="Times New Roman" w:eastAsia="Times New Roman" w:hAnsi="Times New Roman" w:cs="Times New Roman"/>
                      <w:sz w:val="24"/>
                    </w:rPr>
                  </w:pPr>
                  <w:r w:rsidRPr="00D6462C">
                    <w:rPr>
                      <w:rFonts w:ascii="Times New Roman" w:eastAsia="Times New Roman" w:hAnsi="Times New Roman" w:cs="Times New Roman"/>
                      <w:sz w:val="24"/>
                    </w:rPr>
                    <w:t xml:space="preserve"> 14ч</w:t>
                  </w:r>
                </w:p>
              </w:tc>
            </w:tr>
          </w:tbl>
          <w:p w:rsidR="00D6462C" w:rsidRPr="00D6462C" w:rsidRDefault="00D6462C" w:rsidP="00D33AC4">
            <w:pPr>
              <w:spacing w:after="0" w:line="240" w:lineRule="auto"/>
              <w:rPr>
                <w:rFonts w:ascii="Times New Roman" w:eastAsia="Times New Roman" w:hAnsi="Times New Roman" w:cs="Times New Roman"/>
                <w:sz w:val="24"/>
              </w:rPr>
            </w:pPr>
          </w:p>
        </w:tc>
      </w:tr>
    </w:tbl>
    <w:p w:rsidR="00D6462C" w:rsidRDefault="00D646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Итого; 234 часа</w:t>
      </w:r>
    </w:p>
    <w:p w:rsidR="00C87EBE" w:rsidRDefault="00C87EBE">
      <w:pPr>
        <w:spacing w:after="0" w:line="240" w:lineRule="auto"/>
        <w:rPr>
          <w:rFonts w:ascii="Times New Roman" w:eastAsia="Times New Roman" w:hAnsi="Times New Roman" w:cs="Times New Roman"/>
          <w:b/>
          <w:i/>
          <w:sz w:val="24"/>
          <w:u w:val="single"/>
        </w:rPr>
      </w:pPr>
    </w:p>
    <w:tbl>
      <w:tblPr>
        <w:tblW w:w="10774" w:type="dxa"/>
        <w:tblInd w:w="-844" w:type="dxa"/>
        <w:tblCellMar>
          <w:left w:w="10" w:type="dxa"/>
          <w:right w:w="10" w:type="dxa"/>
        </w:tblCellMar>
        <w:tblLook w:val="0000" w:firstRow="0" w:lastRow="0" w:firstColumn="0" w:lastColumn="0" w:noHBand="0" w:noVBand="0"/>
      </w:tblPr>
      <w:tblGrid>
        <w:gridCol w:w="10774"/>
      </w:tblGrid>
      <w:tr w:rsidR="00C87EBE" w:rsidTr="00024928">
        <w:tc>
          <w:tcPr>
            <w:tcW w:w="1077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87EBE" w:rsidRDefault="00C87EBE">
            <w:pPr>
              <w:spacing w:after="0" w:line="240" w:lineRule="auto"/>
              <w:rPr>
                <w:rFonts w:ascii="Times New Roman" w:eastAsia="Times New Roman" w:hAnsi="Times New Roman" w:cs="Times New Roman"/>
                <w:b/>
                <w:sz w:val="24"/>
              </w:rPr>
            </w:pPr>
          </w:p>
          <w:p w:rsidR="00C87EBE" w:rsidRDefault="00C87EBE">
            <w:pPr>
              <w:spacing w:after="0" w:line="240" w:lineRule="auto"/>
              <w:rPr>
                <w:rFonts w:ascii="Times New Roman" w:eastAsia="Times New Roman" w:hAnsi="Times New Roman" w:cs="Times New Roman"/>
                <w:b/>
                <w:sz w:val="24"/>
              </w:rPr>
            </w:pP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Введение в специализацию.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История бадминтона. Предпосылки возникновения, возникновение и этапы развития бадминтона в России.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Правила соревнований по бадминтону и их организация. Характеристика игры, инвентарь и место проведения, судейская коллегия, возрастная градация участников, собственно правила игры, положение о соревнованиях, организационный комитет, заседания судейской коллегии, организационные моменты проведения соревнований.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Техника безопасности в занятиях по бадминтону. Требования, предъявляемые к местам соревнований, инвентарю, костюму занимающегося, методы профилактики травматизма при занятиях бадминтоном.</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sz w:val="24"/>
              </w:rPr>
              <w:t xml:space="preserve"> Техника бадминтона. Понятие о технике физических упражнений, внешняя и внутренняя её структура действий спортсменов, определяющее звено техники, второстепенные детали техники и </w:t>
            </w:r>
            <w:r>
              <w:rPr>
                <w:rFonts w:ascii="Times New Roman" w:eastAsia="Times New Roman" w:hAnsi="Times New Roman" w:cs="Times New Roman"/>
                <w:sz w:val="24"/>
              </w:rPr>
              <w:lastRenderedPageBreak/>
              <w:t>индивидуальные особенности. Техника и техническая подготовка в бадминтоне, их удельный вес в ряду других сторон подготовки спортсмена, критерии эффективности спортивной техники против "сбивающих" факторов. Общие правила рациональной техники, целесообразное использование активных и пассивных движущих сил и уменьшение действий сил тормозящих, правила эффективного использования мышечных сил, ошибки в технике, их причины и основные пути предупреждения и исправления. Контроль над процессом овладения техникой, эволюция техники бадминтона, современное направление в технике бадминтона.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 xml:space="preserve"> Методика обучения. Задачи обучения. Основной путь обучения: от сообщения знаний к формированию умений и навыков. Двигательные умения и навыки в бадминтоне, положительный и отрицательный перенос навыков и его учет при построении обучения. Дидактические принципы при обучении: воспитывающий характер обучения, оздоровительная направленность, сознательность и активность обучаемых; доступность и индивидуализация, прочность.</w:t>
            </w:r>
          </w:p>
          <w:p w:rsidR="00C87EBE" w:rsidRDefault="00814CDD">
            <w:pPr>
              <w:spacing w:after="0" w:line="240" w:lineRule="auto"/>
            </w:pPr>
            <w:r>
              <w:rPr>
                <w:rFonts w:ascii="Times New Roman" w:eastAsia="Times New Roman" w:hAnsi="Times New Roman" w:cs="Times New Roman"/>
                <w:b/>
                <w:sz w:val="24"/>
              </w:rPr>
              <w:t>7.</w:t>
            </w:r>
            <w:r>
              <w:rPr>
                <w:rFonts w:ascii="Times New Roman" w:eastAsia="Times New Roman" w:hAnsi="Times New Roman" w:cs="Times New Roman"/>
                <w:sz w:val="24"/>
              </w:rPr>
              <w:t xml:space="preserve"> Организация процесса обучения. Форма организации (групповая и индивидуальная, урочная и самостоятельная). Способы проведения занятий по обучению физическим упражнениям. Роль тренера в обучении и воспитании спортсмена, требования к обучаемым, обеспечение безопасности, гигиенические нормы, состояние мест занятий. Планирование процесса обучения. Контроль и оценка результатов обучения.</w:t>
            </w: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C87EBE" w:rsidRPr="00024928" w:rsidRDefault="00C87EBE">
      <w:pPr>
        <w:spacing w:after="0" w:line="240" w:lineRule="auto"/>
        <w:rPr>
          <w:rFonts w:ascii="Times New Roman" w:eastAsia="Times New Roman" w:hAnsi="Times New Roman" w:cs="Times New Roman"/>
          <w:sz w:val="24"/>
        </w:rPr>
      </w:pP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u w:val="single"/>
        </w:rPr>
        <w:t>1 год обучения</w:t>
      </w:r>
      <w:r>
        <w:rPr>
          <w:rFonts w:ascii="Times New Roman" w:eastAsia="Times New Roman" w:hAnsi="Times New Roman" w:cs="Times New Roman"/>
          <w:sz w:val="24"/>
        </w:rPr>
        <w:t>.</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1. Цели и задачи дисциплины</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1.1. Цель преподавания дисциплины</w:t>
      </w:r>
      <w:r>
        <w:rPr>
          <w:rFonts w:ascii="Times New Roman" w:eastAsia="Times New Roman" w:hAnsi="Times New Roman" w:cs="Times New Roman"/>
          <w:sz w:val="24"/>
        </w:rPr>
        <w:br/>
        <w:t>Программа  предусматривает изучение вопросов теории и методики  бадминтона, овладение техническими приемами и тактическими действиями, приобретение необходимых знаний и умений для  игры в бадминтон.</w:t>
      </w:r>
      <w:r>
        <w:rPr>
          <w:rFonts w:ascii="Times New Roman" w:eastAsia="Times New Roman" w:hAnsi="Times New Roman" w:cs="Times New Roman"/>
          <w:sz w:val="24"/>
        </w:rPr>
        <w:br/>
      </w:r>
      <w:r>
        <w:rPr>
          <w:rFonts w:ascii="Times New Roman" w:eastAsia="Times New Roman" w:hAnsi="Times New Roman" w:cs="Times New Roman"/>
          <w:b/>
          <w:sz w:val="24"/>
        </w:rPr>
        <w:t xml:space="preserve">1.2.  Методика </w:t>
      </w:r>
      <w:proofErr w:type="gramStart"/>
      <w:r>
        <w:rPr>
          <w:rFonts w:ascii="Times New Roman" w:eastAsia="Times New Roman" w:hAnsi="Times New Roman" w:cs="Times New Roman"/>
          <w:b/>
          <w:sz w:val="24"/>
        </w:rPr>
        <w:t>обучения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1. Теоретические и методические основы системы физического воспитания.</w:t>
      </w:r>
      <w:r>
        <w:rPr>
          <w:rFonts w:ascii="Times New Roman" w:eastAsia="Times New Roman" w:hAnsi="Times New Roman" w:cs="Times New Roman"/>
          <w:sz w:val="24"/>
        </w:rPr>
        <w:br/>
        <w:t>2. Анатомо-физиологические особенности развития организма детей и влияние различных упражнений на развитие организма.</w:t>
      </w:r>
      <w:r>
        <w:rPr>
          <w:rFonts w:ascii="Times New Roman" w:eastAsia="Times New Roman" w:hAnsi="Times New Roman" w:cs="Times New Roman"/>
          <w:sz w:val="24"/>
        </w:rPr>
        <w:br/>
        <w:t>3. Технику и тактику игры, методы обучения.</w:t>
      </w:r>
      <w:r>
        <w:rPr>
          <w:rFonts w:ascii="Times New Roman" w:eastAsia="Times New Roman" w:hAnsi="Times New Roman" w:cs="Times New Roman"/>
          <w:sz w:val="24"/>
        </w:rPr>
        <w:br/>
        <w:t>4. Правила соревнований, методику организации и проведения соревнований различного уровня.</w:t>
      </w:r>
      <w:r>
        <w:rPr>
          <w:rFonts w:ascii="Times New Roman" w:eastAsia="Times New Roman" w:hAnsi="Times New Roman" w:cs="Times New Roman"/>
          <w:sz w:val="24"/>
        </w:rPr>
        <w:br/>
        <w:t>5. Методику проведения занятий с игроками  .</w:t>
      </w:r>
      <w:r>
        <w:rPr>
          <w:rFonts w:ascii="Times New Roman" w:eastAsia="Times New Roman" w:hAnsi="Times New Roman" w:cs="Times New Roman"/>
          <w:sz w:val="24"/>
        </w:rPr>
        <w:br/>
        <w:t>6. Методику записи игр, обработки и анализа собранного материала.</w:t>
      </w:r>
      <w:r>
        <w:rPr>
          <w:rFonts w:ascii="Times New Roman" w:eastAsia="Times New Roman" w:hAnsi="Times New Roman" w:cs="Times New Roman"/>
          <w:sz w:val="24"/>
        </w:rPr>
        <w:br/>
        <w:t>7. Методические приемы обучения групповым и командным действиям.</w:t>
      </w:r>
      <w:r>
        <w:rPr>
          <w:rFonts w:ascii="Times New Roman" w:eastAsia="Times New Roman" w:hAnsi="Times New Roman" w:cs="Times New Roman"/>
          <w:sz w:val="24"/>
        </w:rPr>
        <w:br/>
        <w:t>8. Основы планирования учебно-тренировочных занятий и соревнований.</w:t>
      </w:r>
      <w:r>
        <w:rPr>
          <w:rFonts w:ascii="Times New Roman" w:eastAsia="Times New Roman" w:hAnsi="Times New Roman" w:cs="Times New Roman"/>
          <w:sz w:val="24"/>
        </w:rPr>
        <w:br/>
        <w:t xml:space="preserve">9. Методы врачебного контроля в процессе учебно-тренировочных занятий и соревнований.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Программный материал</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               Наименование тем, их содержание</w:t>
      </w:r>
      <w:r>
        <w:rPr>
          <w:rFonts w:ascii="Times New Roman" w:eastAsia="Times New Roman" w:hAnsi="Times New Roman" w:cs="Times New Roman"/>
          <w:sz w:val="24"/>
        </w:rPr>
        <w:t xml:space="preserve"> </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 xml:space="preserve"> </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1.История бадминтона. Правила соревнований по бадминтону  </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Техника игры в бадминтон.</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Просмотр кинофильмов по технике бадминтона с последующим обсуждением.</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Анализ выполнения отдельных приёмов техники.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Выявление ошибок в технике и методы их исправления.</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Методика обучения бадминтону.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lastRenderedPageBreak/>
              <w:t>а/ Этапы начального и углубленного разучивания.</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Этапы закрепления и совершенствования навыков.</w:t>
            </w:r>
          </w:p>
        </w:tc>
      </w:tr>
    </w:tbl>
    <w:p w:rsidR="00C87EBE" w:rsidRDefault="00C87EBE">
      <w:pPr>
        <w:spacing w:after="0" w:line="240" w:lineRule="auto"/>
        <w:rPr>
          <w:rFonts w:ascii="Times New Roman" w:eastAsia="Times New Roman" w:hAnsi="Times New Roman" w:cs="Times New Roman"/>
          <w:sz w:val="24"/>
        </w:rPr>
      </w:pPr>
    </w:p>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Тематика самостоятельной работы</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Классификация, систематизация и терминология в бадминтоне.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Правила соревнований.</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Организация и проведение соревнований по бадминтону.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4. Спортивные площадки и инвентарь.</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5. Техника бадминтона: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способы хватки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стойки бадминтониста;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техника ударов снизу;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техника ударов сверху;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техника подач;</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е) техника выполнения плоских ударов;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ж) техника ударов у сетки;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з) техника передвижений.</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6. Методика начального обучения технике: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хватка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подачам;</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ударам снизу;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г) ударам сверху; </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передвижениям по площадке;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е) ударам у сетки.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7. Методика углубленного обучения технике бадминтона.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8. Методика проведения подготовительной части занятия /разминки/. </w:t>
            </w: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Практические и методические занятия</w:t>
      </w:r>
      <w:r>
        <w:rPr>
          <w:rFonts w:ascii="Times New Roman" w:eastAsia="Times New Roman" w:hAnsi="Times New Roman" w:cs="Times New Roman"/>
          <w:sz w:val="24"/>
        </w:rPr>
        <w:t xml:space="preserve"> </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33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Специальная техническая подготовка:</w:t>
            </w:r>
          </w:p>
        </w:tc>
      </w:tr>
      <w:tr w:rsidR="00C87EBE">
        <w:trPr>
          <w:trHeight w:val="1"/>
        </w:trPr>
        <w:tc>
          <w:tcPr>
            <w:tcW w:w="1033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совершенствование техники подач;</w:t>
            </w:r>
          </w:p>
        </w:tc>
      </w:tr>
      <w:tr w:rsidR="00C87EBE">
        <w:trPr>
          <w:trHeight w:val="1"/>
        </w:trPr>
        <w:tc>
          <w:tcPr>
            <w:tcW w:w="1033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совершенствование техники атакующих ударов;</w:t>
            </w:r>
          </w:p>
        </w:tc>
      </w:tr>
      <w:tr w:rsidR="00C87EBE">
        <w:trPr>
          <w:trHeight w:val="1"/>
        </w:trPr>
        <w:tc>
          <w:tcPr>
            <w:tcW w:w="1033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совершенствование техники защитных ударов;</w:t>
            </w:r>
          </w:p>
        </w:tc>
      </w:tr>
      <w:tr w:rsidR="00C87EBE">
        <w:trPr>
          <w:trHeight w:val="1"/>
        </w:trPr>
        <w:tc>
          <w:tcPr>
            <w:tcW w:w="1033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совершенствование техники ударов у сетки;</w:t>
            </w:r>
          </w:p>
        </w:tc>
      </w:tr>
      <w:tr w:rsidR="00C87EBE">
        <w:trPr>
          <w:trHeight w:val="1"/>
        </w:trPr>
        <w:tc>
          <w:tcPr>
            <w:tcW w:w="1033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совершенствование техники передвижений.</w:t>
            </w:r>
          </w:p>
        </w:tc>
      </w:tr>
      <w:tr w:rsidR="00C87EBE">
        <w:trPr>
          <w:trHeight w:val="1"/>
        </w:trPr>
        <w:tc>
          <w:tcPr>
            <w:tcW w:w="1033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tbl>
            <w:tblPr>
              <w:tblW w:w="0" w:type="auto"/>
              <w:tblCellMar>
                <w:left w:w="10" w:type="dxa"/>
                <w:right w:w="10" w:type="dxa"/>
              </w:tblCellMar>
              <w:tblLook w:val="0000" w:firstRow="0" w:lastRow="0" w:firstColumn="0" w:lastColumn="0" w:noHBand="0" w:noVBand="0"/>
            </w:tblPr>
            <w:tblGrid>
              <w:gridCol w:w="9300"/>
            </w:tblGrid>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Проведение подготовительной части занятия (разминки):</w:t>
                  </w:r>
                </w:p>
              </w:tc>
            </w:tr>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отдельных упражнений;</w:t>
                  </w:r>
                </w:p>
              </w:tc>
            </w:tr>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всей подготовительной части по конспекту;</w:t>
                  </w:r>
                </w:p>
              </w:tc>
            </w:tr>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Судейская практика:</w:t>
                  </w:r>
                </w:p>
              </w:tc>
            </w:tr>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в качестве судьи на вышке;</w:t>
                  </w:r>
                </w:p>
              </w:tc>
            </w:tr>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в качестве судьи на линии;</w:t>
                  </w:r>
                </w:p>
              </w:tc>
            </w:tr>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в качестве судьи на подаче;</w:t>
                  </w:r>
                </w:p>
              </w:tc>
            </w:tr>
            <w:tr w:rsidR="00C87EBE">
              <w:trPr>
                <w:trHeight w:val="1"/>
              </w:trPr>
              <w:tc>
                <w:tcPr>
                  <w:tcW w:w="1019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в качестве судьи-счетчика очков.</w:t>
                  </w:r>
                </w:p>
              </w:tc>
            </w:tr>
          </w:tbl>
          <w:p w:rsidR="00C87EBE" w:rsidRDefault="00C87EBE">
            <w:pPr>
              <w:spacing w:after="0" w:line="240" w:lineRule="auto"/>
            </w:pP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b/>
          <w:sz w:val="24"/>
        </w:rPr>
        <w:t xml:space="preserve">                        Специальная физическая подготовка (СФП)</w:t>
      </w:r>
      <w:r>
        <w:rPr>
          <w:rFonts w:ascii="Times New Roman" w:eastAsia="Times New Roman" w:hAnsi="Times New Roman" w:cs="Times New Roman"/>
          <w:sz w:val="24"/>
        </w:rPr>
        <w:br/>
        <w:t>1. Специальная силовая подготовка:</w:t>
      </w:r>
    </w:p>
    <w:p w:rsidR="00C87EBE" w:rsidRDefault="00814CDD" w:rsidP="00E12DF7">
      <w:pPr>
        <w:numPr>
          <w:ilvl w:val="0"/>
          <w:numId w:val="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имитация передвижений по площадке в усложненных условиях;</w:t>
      </w:r>
    </w:p>
    <w:p w:rsidR="00C87EBE" w:rsidRDefault="00814CDD" w:rsidP="00E12DF7">
      <w:pPr>
        <w:numPr>
          <w:ilvl w:val="0"/>
          <w:numId w:val="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прыжки через скамейку.</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Специальная скоростная подготовка:</w:t>
      </w:r>
    </w:p>
    <w:p w:rsidR="00C87EBE" w:rsidRDefault="00814CDD" w:rsidP="00E12DF7">
      <w:pPr>
        <w:numPr>
          <w:ilvl w:val="0"/>
          <w:numId w:val="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ускорение с в/старта до 30 м;</w:t>
      </w:r>
    </w:p>
    <w:p w:rsidR="00C87EBE" w:rsidRDefault="00814CDD" w:rsidP="00E12DF7">
      <w:pPr>
        <w:numPr>
          <w:ilvl w:val="0"/>
          <w:numId w:val="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челночный бег – 5-8 м;</w:t>
      </w:r>
    </w:p>
    <w:p w:rsidR="00C87EBE" w:rsidRDefault="00814CDD" w:rsidP="00E12DF7">
      <w:pPr>
        <w:numPr>
          <w:ilvl w:val="0"/>
          <w:numId w:val="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маховые движения ногами;</w:t>
      </w:r>
    </w:p>
    <w:p w:rsidR="00C87EBE" w:rsidRDefault="00814CDD" w:rsidP="00E12DF7">
      <w:pPr>
        <w:numPr>
          <w:ilvl w:val="0"/>
          <w:numId w:val="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имитация быстрых ударов.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Специальная выносливость:</w:t>
      </w:r>
    </w:p>
    <w:p w:rsidR="00C87EBE" w:rsidRDefault="00814CDD" w:rsidP="00E12DF7">
      <w:pPr>
        <w:numPr>
          <w:ilvl w:val="0"/>
          <w:numId w:val="1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беговая имитация от 20 до 40 сек. до 10 повторений; </w:t>
      </w:r>
    </w:p>
    <w:p w:rsidR="00C87EBE" w:rsidRDefault="00814CDD" w:rsidP="00E12DF7">
      <w:pPr>
        <w:numPr>
          <w:ilvl w:val="0"/>
          <w:numId w:val="1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упражнения с использованием передвижений ударов по волану.</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Специальная техническая подготовка (СТП)</w:t>
      </w:r>
      <w:r>
        <w:rPr>
          <w:rFonts w:ascii="Times New Roman" w:eastAsia="Times New Roman" w:hAnsi="Times New Roman" w:cs="Times New Roman"/>
          <w:sz w:val="24"/>
        </w:rPr>
        <w:br/>
        <w:t>1. Упражнения на технику выполнения ударов и приемов.</w:t>
      </w:r>
      <w:r>
        <w:rPr>
          <w:rFonts w:ascii="Times New Roman" w:eastAsia="Times New Roman" w:hAnsi="Times New Roman" w:cs="Times New Roman"/>
          <w:sz w:val="24"/>
        </w:rPr>
        <w:br/>
        <w:t>2. Упражнения на технику передвижения по площадке.</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                       Учебно-практическая (профессиональная) подготовка</w:t>
      </w:r>
      <w:r>
        <w:rPr>
          <w:rFonts w:ascii="Times New Roman" w:eastAsia="Times New Roman" w:hAnsi="Times New Roman" w:cs="Times New Roman"/>
          <w:sz w:val="24"/>
        </w:rPr>
        <w:br/>
        <w:t>1. Проведение с группой занимающихся одного упражнения, серии упражнений, части занятия.</w:t>
      </w:r>
      <w:r>
        <w:rPr>
          <w:rFonts w:ascii="Times New Roman" w:eastAsia="Times New Roman" w:hAnsi="Times New Roman" w:cs="Times New Roman"/>
          <w:sz w:val="24"/>
        </w:rPr>
        <w:br/>
        <w:t>2. Проведение обучения техническим приёмам, выступая в роли тренера-преподавателя, с одним или двумя обучаемыми.</w:t>
      </w:r>
      <w:r>
        <w:rPr>
          <w:rFonts w:ascii="Times New Roman" w:eastAsia="Times New Roman" w:hAnsi="Times New Roman" w:cs="Times New Roman"/>
          <w:sz w:val="24"/>
        </w:rPr>
        <w:br/>
        <w:t>3. Судейство учебных или официальных игр.</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                    Основные средства, применяемые на практических занятиях</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Общефизическая подготовка /ОФП/</w:t>
      </w:r>
      <w:r>
        <w:rPr>
          <w:rFonts w:ascii="Times New Roman" w:eastAsia="Times New Roman" w:hAnsi="Times New Roman" w:cs="Times New Roman"/>
          <w:sz w:val="24"/>
        </w:rPr>
        <w:br/>
        <w:t>1. Л/А упражнения:</w:t>
      </w:r>
    </w:p>
    <w:p w:rsidR="00C87EBE" w:rsidRDefault="00814CDD" w:rsidP="00E12DF7">
      <w:pPr>
        <w:numPr>
          <w:ilvl w:val="0"/>
          <w:numId w:val="1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спринтерский бег от 30 до 100 м;</w:t>
      </w:r>
    </w:p>
    <w:p w:rsidR="00C87EBE" w:rsidRDefault="00814CDD" w:rsidP="00E12DF7">
      <w:pPr>
        <w:numPr>
          <w:ilvl w:val="0"/>
          <w:numId w:val="1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бег на длинные дистанции до 1 км;</w:t>
      </w:r>
    </w:p>
    <w:p w:rsidR="00C87EBE" w:rsidRDefault="00814CDD" w:rsidP="00E12DF7">
      <w:pPr>
        <w:numPr>
          <w:ilvl w:val="0"/>
          <w:numId w:val="1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специальные упражнения метателя (набивными мячами, теннисными мячами);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Упражнения на мышцы брюшного пресса:</w:t>
      </w:r>
    </w:p>
    <w:p w:rsidR="00C87EBE" w:rsidRDefault="00814CDD" w:rsidP="00E12DF7">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поднимание ног в висе на перекладине или гимнастической лестнице;</w:t>
      </w:r>
    </w:p>
    <w:p w:rsidR="00C87EBE" w:rsidRDefault="00814CDD" w:rsidP="00E12DF7">
      <w:pPr>
        <w:numPr>
          <w:ilvl w:val="0"/>
          <w:numId w:val="1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опускание и поднимание туловища из различных исходных положений.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Упражнения на гибкость:</w:t>
      </w:r>
    </w:p>
    <w:p w:rsidR="00C87EBE" w:rsidRDefault="00814CDD" w:rsidP="00E12DF7">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наклоны в разные стороны;</w:t>
      </w:r>
    </w:p>
    <w:p w:rsidR="00C87EBE" w:rsidRDefault="00814CDD" w:rsidP="00E12DF7">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упражнения в парах;</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Силовые упражнения на мышцы ног:</w:t>
      </w:r>
    </w:p>
    <w:p w:rsidR="00C87EBE" w:rsidRDefault="00814CDD" w:rsidP="00E12DF7">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приседания с отягощением и без;</w:t>
      </w:r>
    </w:p>
    <w:p w:rsidR="00C87EBE" w:rsidRDefault="00814CDD" w:rsidP="00E12DF7">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выпрыгивания из </w:t>
      </w:r>
      <w:proofErr w:type="gramStart"/>
      <w:r>
        <w:rPr>
          <w:rFonts w:ascii="Times New Roman" w:eastAsia="Times New Roman" w:hAnsi="Times New Roman" w:cs="Times New Roman"/>
          <w:sz w:val="24"/>
        </w:rPr>
        <w:t>приседа  и</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многоскоки</w:t>
      </w:r>
      <w:proofErr w:type="spellEnd"/>
      <w:r>
        <w:rPr>
          <w:rFonts w:ascii="Times New Roman" w:eastAsia="Times New Roman" w:hAnsi="Times New Roman" w:cs="Times New Roman"/>
          <w:sz w:val="24"/>
        </w:rPr>
        <w:t>;</w:t>
      </w:r>
    </w:p>
    <w:p w:rsidR="00C87EBE" w:rsidRDefault="00814CDD" w:rsidP="00E12DF7">
      <w:pPr>
        <w:numPr>
          <w:ilvl w:val="0"/>
          <w:numId w:val="1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прыжки </w:t>
      </w:r>
      <w:proofErr w:type="gramStart"/>
      <w:r>
        <w:rPr>
          <w:rFonts w:ascii="Times New Roman" w:eastAsia="Times New Roman" w:hAnsi="Times New Roman" w:cs="Times New Roman"/>
          <w:sz w:val="24"/>
        </w:rPr>
        <w:t>в  длину</w:t>
      </w:r>
      <w:proofErr w:type="gramEnd"/>
      <w:r>
        <w:rPr>
          <w:rFonts w:ascii="Times New Roman" w:eastAsia="Times New Roman" w:hAnsi="Times New Roman" w:cs="Times New Roman"/>
          <w:sz w:val="24"/>
        </w:rPr>
        <w:t xml:space="preserve"> с места.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Силовые упражнения на мышцы спины и плечевого пояса:</w:t>
      </w:r>
    </w:p>
    <w:p w:rsidR="00C87EBE" w:rsidRDefault="00814CDD" w:rsidP="00E12DF7">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упражнения в сопротивлении с партнёром;</w:t>
      </w:r>
    </w:p>
    <w:p w:rsidR="00C87EBE" w:rsidRDefault="00814CDD" w:rsidP="00E12DF7">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с </w:t>
      </w:r>
      <w:proofErr w:type="gramStart"/>
      <w:r>
        <w:rPr>
          <w:rFonts w:ascii="Times New Roman" w:eastAsia="Times New Roman" w:hAnsi="Times New Roman" w:cs="Times New Roman"/>
          <w:sz w:val="24"/>
        </w:rPr>
        <w:t>предметами  (</w:t>
      </w:r>
      <w:proofErr w:type="gramEnd"/>
      <w:r>
        <w:rPr>
          <w:rFonts w:ascii="Times New Roman" w:eastAsia="Times New Roman" w:hAnsi="Times New Roman" w:cs="Times New Roman"/>
          <w:sz w:val="24"/>
        </w:rPr>
        <w:t>набивными мячами, гимнастическими скамейками).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Силовая гимнастика (подтягивание, отжимание, поднимание туловища из положения лёжа).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Нормативы по развитию физических качеств</w:t>
      </w:r>
    </w:p>
    <w:tbl>
      <w:tblPr>
        <w:tblW w:w="0" w:type="auto"/>
        <w:tblInd w:w="8" w:type="dxa"/>
        <w:tblCellMar>
          <w:left w:w="10" w:type="dxa"/>
          <w:right w:w="10" w:type="dxa"/>
        </w:tblCellMar>
        <w:tblLook w:val="0000" w:firstRow="0" w:lastRow="0" w:firstColumn="0" w:lastColumn="0" w:noHBand="0" w:noVBand="0"/>
      </w:tblPr>
      <w:tblGrid>
        <w:gridCol w:w="615"/>
        <w:gridCol w:w="5900"/>
        <w:gridCol w:w="1440"/>
        <w:gridCol w:w="1376"/>
      </w:tblGrid>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b/>
                <w:sz w:val="24"/>
              </w:rPr>
              <w:t>№</w: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Наименование норматива</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Мальчики</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 xml:space="preserve">  Девочки</w: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1.</w: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Выполнить нормативы</w:t>
            </w:r>
          </w:p>
        </w:tc>
        <w:tc>
          <w:tcPr>
            <w:tcW w:w="2882"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 </w: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2.</w: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Специальная физическая подготовка:</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0" o:spid="_x0000_i1025" style="width:.65pt;height:.65pt" o:ole="" o:preferrelative="t" stroked="f">
                  <v:imagedata r:id="rId9" o:title=""/>
                </v:rect>
                <o:OLEObject Type="Embed" ProgID="StaticMetafile" ShapeID="rectole0000000000" DrawAspect="Content" ObjectID="_1727091715" r:id="rId10"/>
              </w:objec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1" o:spid="_x0000_i1026" style="width:.65pt;height:.65pt" o:ole="" o:preferrelative="t" stroked="f">
                  <v:imagedata r:id="rId9" o:title=""/>
                </v:rect>
                <o:OLEObject Type="Embed" ProgID="StaticMetafile" ShapeID="rectole0000000001" DrawAspect="Content" ObjectID="_1727091716" r:id="rId11"/>
              </w:objec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2" o:spid="_x0000_i1027" style="width:.65pt;height:.65pt" o:ole="" o:preferrelative="t" stroked="f">
                  <v:imagedata r:id="rId9" o:title=""/>
                </v:rect>
                <o:OLEObject Type="Embed" ProgID="StaticMetafile" ShapeID="rectole0000000002" DrawAspect="Content" ObjectID="_1727091717" r:id="rId12"/>
              </w:objec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бег 30 м с в/старта (в сек.)</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5,6</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6,0</w: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3.</w: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Специальная техническая подготовка:</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3" o:spid="_x0000_i1028" style="width:.65pt;height:.65pt" o:ole="" o:preferrelative="t" stroked="f">
                  <v:imagedata r:id="rId9" o:title=""/>
                </v:rect>
                <o:OLEObject Type="Embed" ProgID="StaticMetafile" ShapeID="rectole0000000003" DrawAspect="Content" ObjectID="_1727091718" r:id="rId13"/>
              </w:objec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4" o:spid="_x0000_i1029" style="width:.65pt;height:.65pt" o:ole="" o:preferrelative="t" stroked="f">
                  <v:imagedata r:id="rId9" o:title=""/>
                </v:rect>
                <o:OLEObject Type="Embed" ProgID="StaticMetafile" ShapeID="rectole0000000004" DrawAspect="Content" ObjectID="_1727091719" r:id="rId14"/>
              </w:objec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5" o:spid="_x0000_i1030" style="width:.65pt;height:.65pt" o:ole="" o:preferrelative="t" stroked="f">
                  <v:imagedata r:id="rId9" o:title=""/>
                </v:rect>
                <o:OLEObject Type="Embed" ProgID="StaticMetafile" ShapeID="rectole0000000005" DrawAspect="Content" ObjectID="_1727091720" r:id="rId15"/>
              </w:objec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короткая подача из 10 подач</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5</w: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6" o:spid="_x0000_i1031" style="width:.65pt;height:.65pt" o:ole="" o:preferrelative="t" stroked="f">
                  <v:imagedata r:id="rId9" o:title=""/>
                </v:rect>
                <o:OLEObject Type="Embed" ProgID="StaticMetafile" ShapeID="rectole0000000006" DrawAspect="Content" ObjectID="_1727091721" r:id="rId16"/>
              </w:objec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высоко-далекая подача из 10 подач</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6</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5</w: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7" o:spid="_x0000_i1032" style="width:.65pt;height:.65pt" o:ole="" o:preferrelative="t" stroked="f">
                  <v:imagedata r:id="rId9" o:title=""/>
                </v:rect>
                <o:OLEObject Type="Embed" ProgID="StaticMetafile" ShapeID="rectole0000000007" DrawAspect="Content" ObjectID="_1727091722" r:id="rId17"/>
              </w:objec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w:t>
            </w:r>
            <w:proofErr w:type="spellStart"/>
            <w:r>
              <w:rPr>
                <w:rFonts w:ascii="Times New Roman" w:eastAsia="Times New Roman" w:hAnsi="Times New Roman" w:cs="Times New Roman"/>
                <w:sz w:val="24"/>
              </w:rPr>
              <w:t>смеш</w:t>
            </w:r>
            <w:proofErr w:type="spellEnd"/>
            <w:r>
              <w:rPr>
                <w:rFonts w:ascii="Times New Roman" w:eastAsia="Times New Roman" w:hAnsi="Times New Roman" w:cs="Times New Roman"/>
                <w:sz w:val="24"/>
              </w:rPr>
              <w:t>" из центра площадки из 10 ударов</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4</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3</w: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8" o:spid="_x0000_i1033" style="width:.65pt;height:.65pt" o:ole="" o:preferrelative="t" stroked="f">
                  <v:imagedata r:id="rId9" o:title=""/>
                </v:rect>
                <o:OLEObject Type="Embed" ProgID="StaticMetafile" ShapeID="rectole0000000008" DrawAspect="Content" ObjectID="_1727091723" r:id="rId18"/>
              </w:objec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прием "смеша" коротким ударом из 10 ударов</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4</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3</w:t>
            </w:r>
          </w:p>
        </w:tc>
      </w:tr>
      <w:tr w:rsidR="00C87EBE">
        <w:trPr>
          <w:trHeight w:val="1"/>
        </w:trPr>
        <w:tc>
          <w:tcPr>
            <w:tcW w:w="65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rPr>
                <w:rFonts w:ascii="Calibri" w:eastAsia="Calibri" w:hAnsi="Calibri" w:cs="Calibri"/>
              </w:rPr>
            </w:pPr>
            <w:r>
              <w:object w:dxaOrig="14" w:dyaOrig="14">
                <v:rect id="rectole0000000009" o:spid="_x0000_i1034" style="width:.65pt;height:.65pt" o:ole="" o:preferrelative="t" stroked="f">
                  <v:imagedata r:id="rId9" o:title=""/>
                </v:rect>
                <o:OLEObject Type="Embed" ProgID="StaticMetafile" ShapeID="rectole0000000009" DrawAspect="Content" ObjectID="_1727091724" r:id="rId19"/>
              </w:object>
            </w:r>
          </w:p>
        </w:tc>
        <w:tc>
          <w:tcPr>
            <w:tcW w:w="630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укороченный удар из центра площадки из 10 ударов</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5</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jc w:val="center"/>
            </w:pPr>
            <w:r>
              <w:rPr>
                <w:rFonts w:ascii="Times New Roman" w:eastAsia="Times New Roman" w:hAnsi="Times New Roman" w:cs="Times New Roman"/>
                <w:sz w:val="24"/>
              </w:rPr>
              <w:t>4</w:t>
            </w:r>
          </w:p>
        </w:tc>
      </w:tr>
    </w:tbl>
    <w:p w:rsidR="00C87EBE" w:rsidRDefault="00814CDD">
      <w:pPr>
        <w:spacing w:after="0" w:line="240" w:lineRule="auto"/>
        <w:rPr>
          <w:rFonts w:ascii="Times New Roman" w:eastAsia="Times New Roman" w:hAnsi="Times New Roman" w:cs="Times New Roman"/>
          <w:b/>
          <w:i/>
          <w:sz w:val="24"/>
          <w:u w:val="single"/>
        </w:rPr>
      </w:pPr>
      <w:r>
        <w:rPr>
          <w:rFonts w:ascii="Times New Roman" w:eastAsia="Times New Roman" w:hAnsi="Times New Roman" w:cs="Times New Roman"/>
          <w:sz w:val="24"/>
        </w:rPr>
        <w:lastRenderedPageBreak/>
        <w:br/>
      </w:r>
      <w:r>
        <w:rPr>
          <w:rFonts w:ascii="Times New Roman" w:eastAsia="Times New Roman" w:hAnsi="Times New Roman" w:cs="Times New Roman"/>
          <w:b/>
          <w:sz w:val="24"/>
        </w:rPr>
        <w:t xml:space="preserve"> </w:t>
      </w:r>
      <w:r>
        <w:rPr>
          <w:rFonts w:ascii="Times New Roman" w:eastAsia="Times New Roman" w:hAnsi="Times New Roman" w:cs="Times New Roman"/>
          <w:sz w:val="24"/>
        </w:rPr>
        <w:br/>
      </w:r>
    </w:p>
    <w:p w:rsidR="00C87EBE" w:rsidRDefault="00C87EBE">
      <w:pPr>
        <w:spacing w:after="0" w:line="240" w:lineRule="auto"/>
        <w:rPr>
          <w:rFonts w:ascii="Times New Roman" w:eastAsia="Times New Roman" w:hAnsi="Times New Roman" w:cs="Times New Roman"/>
          <w:b/>
          <w:i/>
          <w:sz w:val="24"/>
          <w:u w:val="single"/>
        </w:rPr>
      </w:pPr>
    </w:p>
    <w:p w:rsidR="00C87EBE" w:rsidRDefault="00C87EBE">
      <w:pPr>
        <w:spacing w:after="0" w:line="240" w:lineRule="auto"/>
        <w:rPr>
          <w:rFonts w:ascii="Times New Roman" w:eastAsia="Times New Roman" w:hAnsi="Times New Roman" w:cs="Times New Roman"/>
          <w:b/>
          <w:i/>
          <w:sz w:val="24"/>
          <w:u w:val="single"/>
        </w:rPr>
      </w:pPr>
    </w:p>
    <w:p w:rsidR="00C87EBE" w:rsidRDefault="00C87EBE">
      <w:pPr>
        <w:spacing w:after="0" w:line="240" w:lineRule="auto"/>
        <w:rPr>
          <w:rFonts w:ascii="Times New Roman" w:eastAsia="Times New Roman" w:hAnsi="Times New Roman" w:cs="Times New Roman"/>
          <w:b/>
          <w:i/>
          <w:sz w:val="24"/>
          <w:u w:val="single"/>
        </w:rPr>
      </w:pPr>
    </w:p>
    <w:p w:rsidR="00C87EBE" w:rsidRDefault="00C87EBE">
      <w:pPr>
        <w:spacing w:after="0" w:line="240" w:lineRule="auto"/>
        <w:rPr>
          <w:rFonts w:ascii="Times New Roman" w:eastAsia="Times New Roman" w:hAnsi="Times New Roman" w:cs="Times New Roman"/>
          <w:b/>
          <w:i/>
          <w:sz w:val="24"/>
          <w:u w:val="single"/>
        </w:rPr>
      </w:pP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u w:val="single"/>
        </w:rPr>
        <w:t>2 год обучения.</w:t>
      </w:r>
      <w:r>
        <w:rPr>
          <w:rFonts w:ascii="Times New Roman" w:eastAsia="Times New Roman" w:hAnsi="Times New Roman" w:cs="Times New Roman"/>
          <w:b/>
          <w:i/>
          <w:sz w:val="24"/>
          <w:u w:val="single"/>
        </w:rPr>
        <w:br/>
      </w:r>
      <w:r>
        <w:rPr>
          <w:rFonts w:ascii="Times New Roman" w:eastAsia="Times New Roman" w:hAnsi="Times New Roman" w:cs="Times New Roman"/>
          <w:b/>
          <w:sz w:val="24"/>
        </w:rPr>
        <w:t xml:space="preserve">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Программный материал</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                Наименование тем, их содержание  </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1.</w:t>
            </w:r>
            <w:r>
              <w:rPr>
                <w:rFonts w:ascii="Times New Roman" w:eastAsia="Times New Roman" w:hAnsi="Times New Roman" w:cs="Times New Roman"/>
                <w:sz w:val="24"/>
              </w:rPr>
              <w:t>Развитие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бадминтона в России. Популярность бадминтона. </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2.</w:t>
            </w:r>
            <w:r>
              <w:rPr>
                <w:rFonts w:ascii="Times New Roman" w:eastAsia="Times New Roman" w:hAnsi="Times New Roman" w:cs="Times New Roman"/>
                <w:sz w:val="24"/>
              </w:rPr>
              <w:t xml:space="preserve"> Физическая подготовка бадминтониста. Характеристика основных физических качеств бадминтониста, связь физической подготовки с особенностями в современной игре. Специальная физическая подготовка. Особенности воспитания физических качеств на начальном этапе, углубленном и совершенствования.</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Тактика игры, </w:t>
            </w:r>
            <w:proofErr w:type="gramStart"/>
            <w:r>
              <w:rPr>
                <w:rFonts w:ascii="Times New Roman" w:eastAsia="Times New Roman" w:hAnsi="Times New Roman" w:cs="Times New Roman"/>
                <w:sz w:val="24"/>
              </w:rPr>
              <w:t>её  характеристика</w:t>
            </w:r>
            <w:proofErr w:type="gramEnd"/>
            <w:r>
              <w:rPr>
                <w:rFonts w:ascii="Times New Roman" w:eastAsia="Times New Roman" w:hAnsi="Times New Roman" w:cs="Times New Roman"/>
                <w:sz w:val="24"/>
              </w:rPr>
              <w:t>, разновидности. Применение и взаимосвязь ОФП, СФП, техники игры для тактических действий, выбора стратегий игрового стиля. Простейшие методы изучения соперников. Методы обучения тактическим действиям.</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4.</w:t>
            </w:r>
            <w:r>
              <w:rPr>
                <w:rFonts w:ascii="Times New Roman" w:eastAsia="Times New Roman" w:hAnsi="Times New Roman" w:cs="Times New Roman"/>
                <w:sz w:val="24"/>
              </w:rPr>
              <w:t xml:space="preserve"> Проведение контрольных тестов. </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5.</w:t>
            </w:r>
            <w:r>
              <w:rPr>
                <w:rFonts w:ascii="Times New Roman" w:eastAsia="Times New Roman" w:hAnsi="Times New Roman" w:cs="Times New Roman"/>
                <w:sz w:val="24"/>
              </w:rPr>
              <w:t xml:space="preserve"> Тактическая подготовка. Цель и задачи тактической подготовки у начинающих и в группах учебно-тренировочных в одиночной, смешанной и парной категориях.</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6.</w:t>
            </w:r>
            <w:r>
              <w:rPr>
                <w:rFonts w:ascii="Times New Roman" w:eastAsia="Times New Roman" w:hAnsi="Times New Roman" w:cs="Times New Roman"/>
                <w:sz w:val="24"/>
              </w:rPr>
              <w:t xml:space="preserve"> Организация и проведение соревнований по бадминтону. Значение спортивных соревнований и их место в учебно-тренировочном процессе. Виды соревнований. </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7.</w:t>
            </w:r>
            <w:r>
              <w:rPr>
                <w:rFonts w:ascii="Times New Roman" w:eastAsia="Times New Roman" w:hAnsi="Times New Roman" w:cs="Times New Roman"/>
                <w:sz w:val="24"/>
              </w:rPr>
              <w:t xml:space="preserve"> Теоретическая подготовка. Значение теоретической подготовки в процессе тренировки на разных этапах обучения.</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 xml:space="preserve">8. </w:t>
            </w:r>
            <w:r>
              <w:rPr>
                <w:rFonts w:ascii="Times New Roman" w:eastAsia="Times New Roman" w:hAnsi="Times New Roman" w:cs="Times New Roman"/>
                <w:sz w:val="24"/>
              </w:rPr>
              <w:t>Организация планирования и учета работы бадминтонной секции. Формы планирования: учебный план, учебная программа, рабочий план. Учет работы секции и основные требования, формы учета.</w:t>
            </w:r>
          </w:p>
        </w:tc>
      </w:tr>
    </w:tbl>
    <w:p w:rsidR="00C87EBE" w:rsidRDefault="00C87EBE">
      <w:pPr>
        <w:spacing w:after="0" w:line="240" w:lineRule="auto"/>
        <w:rPr>
          <w:rFonts w:ascii="Times New Roman" w:eastAsia="Times New Roman" w:hAnsi="Times New Roman" w:cs="Times New Roman"/>
          <w:sz w:val="24"/>
        </w:rPr>
      </w:pP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Тематика самостоятельной работы</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Общефизическая подготовка.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Специальная физическая подготовка: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упражнения на развитие специальных силовых качеств;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упражнения на развитие специальной выносливости.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Специальная техническая подготовка: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совершенствование техники подач;</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совершенствование техники атакующих ударов;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совершенствование техники защитных ударов;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совершенствование техники ударов у сетки;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совершенствование техники передвижений.</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4. Классификация, систематизация и терминология в бадминтоне.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5. Правила соревнований.</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6. Организация и проведение соревнований по бадминтону.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7. Спортивные площадки и инвентарь.</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8. Техника бадминтона: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способы хватки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стойки бадминтониста;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техника ударов снизу;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lastRenderedPageBreak/>
              <w:t>г) техника ударов сверху;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техника подач;</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е) техника выполнения плоских ударов;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ж) техника ударов у сетки;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з) техника передвижений.</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9. Методика начального обучения технике: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хватка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подачам;</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ударам снизу;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ударам сверху;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передвижениям по площадке;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е) ударам у сетки.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10. Методика углубленного обучения технике бадминтона.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11. Методика проведения подготовительной части занятия(разминки)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12. Методика проведения занятий по обучению техническим приемам:</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удар сверху открытой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удар сверху закрытой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удар сбоку открытой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выполнение ударов на сетке;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техника защитных ударов.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13. Методика обучения тактическим действиям при игре в бадминтон:</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атакующие действия;</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защитные действия;</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тактические действия в парных играх.</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14. Техническая подготовка: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совершенствование техники подач;</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совершенствование техники ударов сверху открытой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совершенствование техники ударов сверху закрытой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совершенствование ударов на сетке;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совершенствование техники защитных ударов.</w:t>
            </w:r>
          </w:p>
        </w:tc>
      </w:tr>
    </w:tbl>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Практические и методические занятия</w:t>
      </w:r>
      <w:r>
        <w:rPr>
          <w:rFonts w:ascii="Times New Roman" w:eastAsia="Times New Roman" w:hAnsi="Times New Roman" w:cs="Times New Roman"/>
          <w:sz w:val="24"/>
        </w:rPr>
        <w:t xml:space="preserve"> </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Упражнения для воспитания ловкости бадминтониста: с элементами акробатики, с баскетбольными мячами, на подкидном мостике, с теннисными мячами. Упражнения для развития внимания, периферического зрения, ориентировки, переключения внимания.</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Комплексные упражнения игрового характера для совершенствования технико-тактических действий.</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3. Товарищеские турниры. </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4. Организация и проведение контрольного тестирования по технике.</w:t>
            </w:r>
          </w:p>
        </w:tc>
      </w:tr>
    </w:tbl>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w:t>
      </w:r>
    </w:p>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Практические занятия</w:t>
      </w:r>
    </w:p>
    <w:p w:rsidR="00C87EBE" w:rsidRDefault="00C87EBE">
      <w:pPr>
        <w:spacing w:after="0" w:line="240" w:lineRule="auto"/>
        <w:rPr>
          <w:rFonts w:ascii="Times New Roman" w:eastAsia="Times New Roman" w:hAnsi="Times New Roman" w:cs="Times New Roman"/>
          <w:b/>
          <w:sz w:val="24"/>
        </w:rPr>
      </w:pP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Проведение подготовительной части занятия (разминки):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отдельных упражнений;</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всей подготовительной части по конспекту.</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Судейская практика:</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в качестве судьи на вышке;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в качестве судьи на линии;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в качестве судьи на подаче;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lastRenderedPageBreak/>
              <w:t>Г) в качестве судьи – счетчика очков.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Проведение учебно-тренировочных занятий в группах. Совершенствование техники выполнения ударов:</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сверху открытой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сверху закрытой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сбоку открытой стороной ракетки;</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Г) на сетке;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Д) в защите;</w:t>
            </w:r>
          </w:p>
        </w:tc>
      </w:tr>
      <w:tr w:rsidR="00C87EBE">
        <w:trPr>
          <w:trHeight w:val="1"/>
        </w:trPr>
        <w:tc>
          <w:tcPr>
            <w:tcW w:w="1026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Е) совершенствование техники перемещения по площадке.</w:t>
            </w:r>
          </w:p>
        </w:tc>
      </w:tr>
    </w:tbl>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Обучающиеся 1 и 2 годов обучения должны:</w:t>
      </w:r>
    </w:p>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а) уметь</w:t>
      </w:r>
      <w:r>
        <w:rPr>
          <w:rFonts w:ascii="Times New Roman" w:eastAsia="Times New Roman" w:hAnsi="Times New Roman" w:cs="Times New Roman"/>
          <w:sz w:val="24"/>
        </w:rPr>
        <w:br/>
        <w:t>1. Умение пользоваться спортивной терминологией.</w:t>
      </w:r>
      <w:r>
        <w:rPr>
          <w:rFonts w:ascii="Times New Roman" w:eastAsia="Times New Roman" w:hAnsi="Times New Roman" w:cs="Times New Roman"/>
          <w:sz w:val="24"/>
        </w:rPr>
        <w:br/>
        <w:t>3. Провести судейство учебно-тренировочной игры.</w:t>
      </w:r>
      <w:r>
        <w:rPr>
          <w:rFonts w:ascii="Times New Roman" w:eastAsia="Times New Roman" w:hAnsi="Times New Roman" w:cs="Times New Roman"/>
          <w:sz w:val="24"/>
        </w:rPr>
        <w:br/>
        <w:t>4. Провести подготовительную часть занятия.</w:t>
      </w:r>
      <w:r>
        <w:rPr>
          <w:rFonts w:ascii="Times New Roman" w:eastAsia="Times New Roman" w:hAnsi="Times New Roman" w:cs="Times New Roman"/>
          <w:sz w:val="24"/>
        </w:rPr>
        <w:br/>
        <w:t xml:space="preserve">5. Участвовать в течение учебного года в соревнованиях.  </w:t>
      </w:r>
      <w:r>
        <w:rPr>
          <w:rFonts w:ascii="Times New Roman" w:eastAsia="Times New Roman" w:hAnsi="Times New Roman" w:cs="Times New Roman"/>
          <w:sz w:val="24"/>
        </w:rPr>
        <w:br/>
      </w:r>
      <w:r>
        <w:rPr>
          <w:rFonts w:ascii="Times New Roman" w:eastAsia="Times New Roman" w:hAnsi="Times New Roman" w:cs="Times New Roman"/>
          <w:b/>
          <w:sz w:val="24"/>
        </w:rPr>
        <w:t xml:space="preserve"> </w:t>
      </w:r>
    </w:p>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б) знать</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Задачи и значение бадминтона для физического воспитания.</w:t>
      </w:r>
      <w:r>
        <w:rPr>
          <w:rFonts w:ascii="Times New Roman" w:eastAsia="Times New Roman" w:hAnsi="Times New Roman" w:cs="Times New Roman"/>
          <w:sz w:val="24"/>
        </w:rPr>
        <w:br/>
        <w:t>2. История развития бадминтона.</w:t>
      </w:r>
      <w:r>
        <w:rPr>
          <w:rFonts w:ascii="Times New Roman" w:eastAsia="Times New Roman" w:hAnsi="Times New Roman" w:cs="Times New Roman"/>
          <w:sz w:val="24"/>
        </w:rPr>
        <w:br/>
        <w:t>3. Требования к месту занятий, костюму занимающегося, инвентарю.</w:t>
      </w:r>
      <w:r>
        <w:rPr>
          <w:rFonts w:ascii="Times New Roman" w:eastAsia="Times New Roman" w:hAnsi="Times New Roman" w:cs="Times New Roman"/>
          <w:sz w:val="24"/>
        </w:rPr>
        <w:br/>
        <w:t>4. Методы предупреждения травм.</w:t>
      </w:r>
      <w:r>
        <w:rPr>
          <w:rFonts w:ascii="Times New Roman" w:eastAsia="Times New Roman" w:hAnsi="Times New Roman" w:cs="Times New Roman"/>
          <w:sz w:val="24"/>
        </w:rPr>
        <w:br/>
        <w:t>5. Инвентарь, площадка для игры.</w:t>
      </w:r>
      <w:r>
        <w:rPr>
          <w:rFonts w:ascii="Times New Roman" w:eastAsia="Times New Roman" w:hAnsi="Times New Roman" w:cs="Times New Roman"/>
          <w:sz w:val="24"/>
        </w:rPr>
        <w:br/>
        <w:t>6. Судейская коллегия. Состав и обязанности.</w:t>
      </w:r>
      <w:r>
        <w:rPr>
          <w:rFonts w:ascii="Times New Roman" w:eastAsia="Times New Roman" w:hAnsi="Times New Roman" w:cs="Times New Roman"/>
          <w:sz w:val="24"/>
        </w:rPr>
        <w:br/>
        <w:t>7. Правила игры: подача, счет, ошибки.</w:t>
      </w:r>
      <w:r>
        <w:rPr>
          <w:rFonts w:ascii="Times New Roman" w:eastAsia="Times New Roman" w:hAnsi="Times New Roman" w:cs="Times New Roman"/>
          <w:sz w:val="24"/>
        </w:rPr>
        <w:br/>
        <w:t>8. Судейство: порядок проведения встречи, терминология, жестикуляция.</w:t>
      </w:r>
      <w:r>
        <w:rPr>
          <w:rFonts w:ascii="Times New Roman" w:eastAsia="Times New Roman" w:hAnsi="Times New Roman" w:cs="Times New Roman"/>
          <w:sz w:val="24"/>
        </w:rPr>
        <w:br/>
        <w:t xml:space="preserve">9. Способы проведения турниров по бадминтону.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Характеристика игры. Задачи игры и требования к физической и технической подготовленности игрока в бадминтоне.</w:t>
      </w:r>
      <w:r>
        <w:rPr>
          <w:rFonts w:ascii="Times New Roman" w:eastAsia="Times New Roman" w:hAnsi="Times New Roman" w:cs="Times New Roman"/>
          <w:sz w:val="24"/>
        </w:rPr>
        <w:br/>
        <w:t>11. Механические свойства ракетки и их использование при различных ударах.</w:t>
      </w:r>
      <w:r>
        <w:rPr>
          <w:rFonts w:ascii="Times New Roman" w:eastAsia="Times New Roman" w:hAnsi="Times New Roman" w:cs="Times New Roman"/>
          <w:sz w:val="24"/>
        </w:rPr>
        <w:br/>
        <w:t>12. Взаимосвязь тактики с технической и физической подготовкой бадминтониста.</w:t>
      </w:r>
      <w:r>
        <w:rPr>
          <w:rFonts w:ascii="Times New Roman" w:eastAsia="Times New Roman" w:hAnsi="Times New Roman" w:cs="Times New Roman"/>
          <w:sz w:val="24"/>
        </w:rPr>
        <w:br/>
        <w:t>13. Классификация ударов в бадминтоне.</w:t>
      </w:r>
      <w:r>
        <w:rPr>
          <w:rFonts w:ascii="Times New Roman" w:eastAsia="Times New Roman" w:hAnsi="Times New Roman" w:cs="Times New Roman"/>
          <w:sz w:val="24"/>
        </w:rPr>
        <w:br/>
        <w:t>14. Хватка ракетки.</w:t>
      </w:r>
      <w:r>
        <w:rPr>
          <w:rFonts w:ascii="Times New Roman" w:eastAsia="Times New Roman" w:hAnsi="Times New Roman" w:cs="Times New Roman"/>
          <w:sz w:val="24"/>
        </w:rPr>
        <w:br/>
        <w:t>15. Подачи: разновидности, требования к ним, техника выполнения.</w:t>
      </w:r>
      <w:r>
        <w:rPr>
          <w:rFonts w:ascii="Times New Roman" w:eastAsia="Times New Roman" w:hAnsi="Times New Roman" w:cs="Times New Roman"/>
          <w:sz w:val="24"/>
        </w:rPr>
        <w:br/>
        <w:t>16. Удары сверху.</w:t>
      </w:r>
      <w:r>
        <w:rPr>
          <w:rFonts w:ascii="Times New Roman" w:eastAsia="Times New Roman" w:hAnsi="Times New Roman" w:cs="Times New Roman"/>
          <w:sz w:val="24"/>
        </w:rPr>
        <w:br/>
        <w:t>17. Удары снизу.</w:t>
      </w:r>
      <w:r>
        <w:rPr>
          <w:rFonts w:ascii="Times New Roman" w:eastAsia="Times New Roman" w:hAnsi="Times New Roman" w:cs="Times New Roman"/>
          <w:sz w:val="24"/>
        </w:rPr>
        <w:br/>
        <w:t>18. Удары сбоку.</w:t>
      </w:r>
      <w:r>
        <w:rPr>
          <w:rFonts w:ascii="Times New Roman" w:eastAsia="Times New Roman" w:hAnsi="Times New Roman" w:cs="Times New Roman"/>
          <w:sz w:val="24"/>
        </w:rPr>
        <w:br/>
        <w:t>19. Удары по волану перед собой.</w:t>
      </w:r>
      <w:r>
        <w:rPr>
          <w:rFonts w:ascii="Times New Roman" w:eastAsia="Times New Roman" w:hAnsi="Times New Roman" w:cs="Times New Roman"/>
          <w:sz w:val="24"/>
        </w:rPr>
        <w:br/>
        <w:t>20. Атакующие и защитные удары.</w:t>
      </w:r>
      <w:r>
        <w:rPr>
          <w:rFonts w:ascii="Times New Roman" w:eastAsia="Times New Roman" w:hAnsi="Times New Roman" w:cs="Times New Roman"/>
          <w:sz w:val="24"/>
        </w:rPr>
        <w:br/>
        <w:t>21. Игровые стойки бадминтониста.</w:t>
      </w:r>
      <w:r>
        <w:rPr>
          <w:rFonts w:ascii="Times New Roman" w:eastAsia="Times New Roman" w:hAnsi="Times New Roman" w:cs="Times New Roman"/>
          <w:sz w:val="24"/>
        </w:rPr>
        <w:br/>
        <w:t>22. Передвижения бадминтониста. Основные условия, способы, техника передвижений.</w:t>
      </w:r>
      <w:r>
        <w:rPr>
          <w:rFonts w:ascii="Times New Roman" w:eastAsia="Times New Roman" w:hAnsi="Times New Roman" w:cs="Times New Roman"/>
          <w:sz w:val="24"/>
        </w:rPr>
        <w:br/>
        <w:t>23. Дидактические принципы при обучении бадминтону.</w:t>
      </w:r>
      <w:r>
        <w:rPr>
          <w:rFonts w:ascii="Times New Roman" w:eastAsia="Times New Roman" w:hAnsi="Times New Roman" w:cs="Times New Roman"/>
          <w:sz w:val="24"/>
        </w:rPr>
        <w:br/>
        <w:t>24. Формы организации и способы проведения занятий по техническим приемам в бадминтоне.</w:t>
      </w:r>
      <w:r>
        <w:rPr>
          <w:rFonts w:ascii="Times New Roman" w:eastAsia="Times New Roman" w:hAnsi="Times New Roman" w:cs="Times New Roman"/>
          <w:sz w:val="24"/>
        </w:rPr>
        <w:br/>
        <w:t>25. Роль тренера-преподавателя в обучении и воспитании спортсмена.</w:t>
      </w:r>
      <w:r>
        <w:rPr>
          <w:rFonts w:ascii="Times New Roman" w:eastAsia="Times New Roman" w:hAnsi="Times New Roman" w:cs="Times New Roman"/>
          <w:sz w:val="24"/>
        </w:rPr>
        <w:br/>
        <w:t>26. Контроль и оценка результатов обучения.</w:t>
      </w:r>
      <w:r>
        <w:rPr>
          <w:rFonts w:ascii="Times New Roman" w:eastAsia="Times New Roman" w:hAnsi="Times New Roman" w:cs="Times New Roman"/>
          <w:sz w:val="24"/>
        </w:rPr>
        <w:br/>
        <w:t>27. Методика обучения передвижениям по площадке.</w:t>
      </w:r>
      <w:r>
        <w:rPr>
          <w:rFonts w:ascii="Times New Roman" w:eastAsia="Times New Roman" w:hAnsi="Times New Roman" w:cs="Times New Roman"/>
          <w:sz w:val="24"/>
        </w:rPr>
        <w:br/>
        <w:t>28. Методика обучения ударам (сверху, снизу, быстрым, медленным, ударам у сетки).</w:t>
      </w:r>
      <w:r>
        <w:rPr>
          <w:rFonts w:ascii="Times New Roman" w:eastAsia="Times New Roman" w:hAnsi="Times New Roman" w:cs="Times New Roman"/>
          <w:sz w:val="24"/>
        </w:rPr>
        <w:br/>
        <w:t>29. Удар сбоку закрытой стороной ракетки.</w:t>
      </w:r>
      <w:r>
        <w:rPr>
          <w:rFonts w:ascii="Times New Roman" w:eastAsia="Times New Roman" w:hAnsi="Times New Roman" w:cs="Times New Roman"/>
          <w:sz w:val="24"/>
        </w:rPr>
        <w:br/>
        <w:t>30. Тактика парных игр. Подачи, защита, нападение. Взаимосвязь партнеров.</w:t>
      </w:r>
      <w:r>
        <w:rPr>
          <w:rFonts w:ascii="Times New Roman" w:eastAsia="Times New Roman" w:hAnsi="Times New Roman" w:cs="Times New Roman"/>
          <w:sz w:val="24"/>
        </w:rPr>
        <w:br/>
      </w:r>
      <w:r>
        <w:rPr>
          <w:rFonts w:ascii="Times New Roman" w:eastAsia="Times New Roman" w:hAnsi="Times New Roman" w:cs="Times New Roman"/>
          <w:sz w:val="24"/>
        </w:rPr>
        <w:lastRenderedPageBreak/>
        <w:t>31. Значение и место тактики при игре в бадминтон.</w:t>
      </w:r>
      <w:r>
        <w:rPr>
          <w:rFonts w:ascii="Times New Roman" w:eastAsia="Times New Roman" w:hAnsi="Times New Roman" w:cs="Times New Roman"/>
          <w:sz w:val="24"/>
        </w:rPr>
        <w:br/>
        <w:t xml:space="preserve">32. Удар сверху открытой стороной ракетки.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33. Тактика одиночных игр.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34. Общая и специальная физическая подготовка бадминтонистов.</w:t>
      </w:r>
      <w:r>
        <w:rPr>
          <w:rFonts w:ascii="Times New Roman" w:eastAsia="Times New Roman" w:hAnsi="Times New Roman" w:cs="Times New Roman"/>
          <w:sz w:val="24"/>
        </w:rPr>
        <w:br/>
        <w:t xml:space="preserve">35. Удар сверху закрытой стороной ракетки.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37. Методика и средства воспитания специальных физических качеств бадминтониста.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38. Удар сбоку открытой стороной ракетки.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i/>
          <w:sz w:val="24"/>
          <w:u w:val="single"/>
        </w:rPr>
        <w:t>3</w:t>
      </w:r>
      <w:r w:rsidR="00F54E06">
        <w:rPr>
          <w:rFonts w:ascii="Times New Roman" w:eastAsia="Times New Roman" w:hAnsi="Times New Roman" w:cs="Times New Roman"/>
          <w:b/>
          <w:i/>
          <w:sz w:val="24"/>
          <w:u w:val="single"/>
        </w:rPr>
        <w:t>- 5</w:t>
      </w:r>
      <w:r>
        <w:rPr>
          <w:rFonts w:ascii="Times New Roman" w:eastAsia="Times New Roman" w:hAnsi="Times New Roman" w:cs="Times New Roman"/>
          <w:b/>
          <w:i/>
          <w:sz w:val="24"/>
          <w:u w:val="single"/>
        </w:rPr>
        <w:t xml:space="preserve"> год обучения.</w:t>
      </w:r>
      <w:r>
        <w:rPr>
          <w:rFonts w:ascii="Times New Roman" w:eastAsia="Times New Roman" w:hAnsi="Times New Roman" w:cs="Times New Roman"/>
          <w:b/>
          <w:i/>
          <w:sz w:val="24"/>
          <w:u w:val="single"/>
        </w:rPr>
        <w:br/>
      </w:r>
      <w:r>
        <w:rPr>
          <w:rFonts w:ascii="Times New Roman" w:eastAsia="Times New Roman" w:hAnsi="Times New Roman" w:cs="Times New Roman"/>
          <w:b/>
          <w:sz w:val="24"/>
        </w:rPr>
        <w:t xml:space="preserve"> </w:t>
      </w:r>
      <w:r>
        <w:rPr>
          <w:rFonts w:ascii="Times New Roman" w:eastAsia="Times New Roman" w:hAnsi="Times New Roman" w:cs="Times New Roman"/>
          <w:sz w:val="24"/>
        </w:rPr>
        <w:br/>
      </w:r>
      <w:r>
        <w:rPr>
          <w:rFonts w:ascii="Times New Roman" w:eastAsia="Times New Roman" w:hAnsi="Times New Roman" w:cs="Times New Roman"/>
          <w:b/>
          <w:sz w:val="24"/>
        </w:rPr>
        <w:t>2.2. Программный материал</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Наименование тем, их содержание, объем в часах  </w:t>
      </w:r>
      <w:r>
        <w:rPr>
          <w:rFonts w:ascii="Times New Roman" w:eastAsia="Times New Roman" w:hAnsi="Times New Roman" w:cs="Times New Roman"/>
          <w:sz w:val="24"/>
        </w:rPr>
        <w:t xml:space="preserve"> </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1.</w:t>
            </w:r>
            <w:r>
              <w:rPr>
                <w:rFonts w:ascii="Times New Roman" w:eastAsia="Times New Roman" w:hAnsi="Times New Roman" w:cs="Times New Roman"/>
                <w:sz w:val="24"/>
              </w:rPr>
              <w:t xml:space="preserve"> Технические средства в обучении и тренировке бадминтониста. </w:t>
            </w:r>
          </w:p>
        </w:tc>
      </w:tr>
      <w:tr w:rsidR="00C87EBE">
        <w:trPr>
          <w:trHeight w:val="1"/>
        </w:trPr>
        <w:tc>
          <w:tcPr>
            <w:tcW w:w="102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2.</w:t>
            </w:r>
            <w:r>
              <w:rPr>
                <w:rFonts w:ascii="Times New Roman" w:eastAsia="Times New Roman" w:hAnsi="Times New Roman" w:cs="Times New Roman"/>
                <w:sz w:val="24"/>
              </w:rPr>
              <w:t xml:space="preserve"> Тактика игры в бадминтон. Взаимосвязь тактики, спортивной тактики и физической подготовки бадминтониста. Характеристика тактических действий (защита, атака, контратака). Взаимодействие игроков в парных и смешанных играх.</w:t>
            </w:r>
          </w:p>
        </w:tc>
      </w:tr>
      <w:tr w:rsidR="00C87EBE">
        <w:trPr>
          <w:trHeight w:val="1"/>
        </w:trPr>
        <w:tc>
          <w:tcPr>
            <w:tcW w:w="102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3.</w:t>
            </w:r>
            <w:r>
              <w:rPr>
                <w:rFonts w:ascii="Times New Roman" w:eastAsia="Times New Roman" w:hAnsi="Times New Roman" w:cs="Times New Roman"/>
                <w:sz w:val="24"/>
              </w:rPr>
              <w:t xml:space="preserve"> Техническая подготовка бадминтониста. Значение технической подготовки для повышения спортивного мастерства. Особенности проведения занятий со спортсменами второго разряда.</w:t>
            </w:r>
          </w:p>
        </w:tc>
      </w:tr>
      <w:tr w:rsidR="00C87EBE">
        <w:trPr>
          <w:trHeight w:val="1"/>
        </w:trPr>
        <w:tc>
          <w:tcPr>
            <w:tcW w:w="102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4</w:t>
            </w:r>
            <w:r>
              <w:rPr>
                <w:rFonts w:ascii="Times New Roman" w:eastAsia="Times New Roman" w:hAnsi="Times New Roman" w:cs="Times New Roman"/>
                <w:sz w:val="24"/>
              </w:rPr>
              <w:t>. Физическая подготовка бадминтониста. Понятие о специальных качествах (выносливость, скоростные качества, силовая выносливость). Особенности физической подготовки в работе со спортсменами первых и вторых разрядов.</w:t>
            </w:r>
          </w:p>
        </w:tc>
      </w:tr>
      <w:tr w:rsidR="00C87EBE">
        <w:trPr>
          <w:trHeight w:val="1"/>
        </w:trPr>
        <w:tc>
          <w:tcPr>
            <w:tcW w:w="102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b/>
                <w:sz w:val="24"/>
              </w:rPr>
              <w:t xml:space="preserve"> </w:t>
            </w: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Техническая и тактическая подготовка</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Техническая подготовка бадминтониста.</w:t>
            </w:r>
          </w:p>
        </w:tc>
      </w:tr>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Физическая подготовка бадминтониста.</w:t>
            </w:r>
          </w:p>
        </w:tc>
      </w:tr>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Тактика одиночных игр.</w:t>
            </w:r>
          </w:p>
        </w:tc>
      </w:tr>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4. Тактика парных и смешанных игр.</w:t>
            </w:r>
          </w:p>
        </w:tc>
      </w:tr>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5. Методика обучения тактическим действиям при игре в бадминтон:</w:t>
            </w:r>
          </w:p>
        </w:tc>
      </w:tr>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А) атакующие действия;</w:t>
            </w:r>
          </w:p>
        </w:tc>
      </w:tr>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б) защитные действия;</w:t>
            </w:r>
          </w:p>
        </w:tc>
      </w:tr>
      <w:tr w:rsidR="00C87EBE">
        <w:trPr>
          <w:trHeight w:val="1"/>
        </w:trPr>
        <w:tc>
          <w:tcPr>
            <w:tcW w:w="10207"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в) тактические действия в парных играх.</w:t>
            </w: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Теоретические и практические занятия</w:t>
      </w:r>
    </w:p>
    <w:p w:rsidR="00C87EBE" w:rsidRDefault="00C87EBE">
      <w:pPr>
        <w:spacing w:after="0" w:line="240" w:lineRule="auto"/>
        <w:rPr>
          <w:rFonts w:ascii="Times New Roman" w:eastAsia="Times New Roman" w:hAnsi="Times New Roman" w:cs="Times New Roman"/>
          <w:b/>
          <w:sz w:val="24"/>
        </w:rPr>
      </w:pP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1. Тактическая подготовка. Психофизиологические особенности тактических действий. Роль и значение лидера в парной и категории. </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Планирование, организация и учет спортивной тренировки. Построение и содержание тренировочных занятий. Контроль за физическим состоянием и уровнем специальной тренированности.</w:t>
            </w:r>
          </w:p>
        </w:tc>
      </w:tr>
    </w:tbl>
    <w:p w:rsidR="00C87EBE" w:rsidRDefault="00814CD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Методические занятия</w:t>
      </w:r>
      <w:r>
        <w:rPr>
          <w:rFonts w:ascii="Times New Roman" w:eastAsia="Times New Roman" w:hAnsi="Times New Roman" w:cs="Times New Roman"/>
          <w:sz w:val="24"/>
        </w:rPr>
        <w:t xml:space="preserve"> </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Построение, специфика проведения занятий по физической подготовке в различные периоды учебно-тренировочной работы с бадминтонистами.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Построение и специфика проведения занятий по специальной подготовке в различные периоды учебно-тренировочной работы с бадминтонистами.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lastRenderedPageBreak/>
              <w:t>3. Совершенствование перемещений на площадке из центра к сетке и назад. Обучение. Подводящие упражнения, методика.</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4. Совершенствование перемещений на площадке из центра в задний правый угол, задний левый угол и возврат в центр. Обучение. Подводящие упражнения, методика.</w:t>
            </w: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Практические занятия</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Проведение учебно-тренировочных занятий в группах  </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Совершенствование точности игры у сетки.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Совершенствование защитных действий.</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Индивидуализация тренировочного процесса.</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4. Совершенствование устойчивости внимания.</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5. Совершенствование специальной выносливости.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6. Совершенствование скоростно-силовой подготовки.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7. Совершенствование общей выносливости.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8. Совершенствование игры с задней линии.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9. Совершенствование тактики одиночных игр.</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 xml:space="preserve">10.Совершенствование технико-тактических действий в парной категории; </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11.Совершенствование приема подач.</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12.Совершенствование разновидностей сочетаний перехода от одного удара к другому.</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13.Составление индивидуального плана спортсмена.</w:t>
            </w:r>
          </w:p>
        </w:tc>
      </w:tr>
    </w:tbl>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Тематика самостоятельной работы</w:t>
      </w:r>
      <w:r>
        <w:rPr>
          <w:rFonts w:ascii="Times New Roman" w:eastAsia="Times New Roman" w:hAnsi="Times New Roman" w:cs="Times New Roman"/>
          <w:sz w:val="24"/>
        </w:rPr>
        <w:t xml:space="preserve"> </w:t>
      </w:r>
    </w:p>
    <w:tbl>
      <w:tblPr>
        <w:tblW w:w="0" w:type="auto"/>
        <w:tblInd w:w="8" w:type="dxa"/>
        <w:tblCellMar>
          <w:left w:w="10" w:type="dxa"/>
          <w:right w:w="10" w:type="dxa"/>
        </w:tblCellMar>
        <w:tblLook w:val="0000" w:firstRow="0" w:lastRow="0" w:firstColumn="0" w:lastColumn="0" w:noHBand="0" w:noVBand="0"/>
      </w:tblPr>
      <w:tblGrid>
        <w:gridCol w:w="9331"/>
      </w:tblGrid>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1. Методика обучения новичков.</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2. Технико-тактическая подготовка - как единый процесс обучения.</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3. Использование средств восстановления в тренировочном процессе.</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4. Совершенствование технико-тактической подготовки.</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5. Проблемы питания и витаминизации исходя из задач тренировочного процесса.</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6. Физиологические основы бадминтона на различных уровнях мастерства.</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7. Общефизическая подготовка бадминтониста.</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8. Специальная физическая подготовка бадминтониста.</w:t>
            </w:r>
          </w:p>
        </w:tc>
      </w:tr>
      <w:tr w:rsidR="00C87EBE">
        <w:trPr>
          <w:trHeight w:val="1"/>
        </w:trPr>
        <w:tc>
          <w:tcPr>
            <w:tcW w:w="9983"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87EBE" w:rsidRDefault="00814CDD">
            <w:pPr>
              <w:spacing w:after="0" w:line="240" w:lineRule="auto"/>
            </w:pPr>
            <w:r>
              <w:rPr>
                <w:rFonts w:ascii="Times New Roman" w:eastAsia="Times New Roman" w:hAnsi="Times New Roman" w:cs="Times New Roman"/>
                <w:sz w:val="24"/>
              </w:rPr>
              <w:t>9. Теоретическая подготовка бадминтониста.</w:t>
            </w:r>
          </w:p>
        </w:tc>
      </w:tr>
    </w:tbl>
    <w:p w:rsidR="00C87EBE" w:rsidRPr="00B61A67" w:rsidRDefault="00814CD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rPr>
        <w:br/>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Практический норматив</w:t>
      </w:r>
      <w:r>
        <w:rPr>
          <w:rFonts w:ascii="Times New Roman" w:eastAsia="Times New Roman" w:hAnsi="Times New Roman" w:cs="Times New Roman"/>
          <w:sz w:val="24"/>
        </w:rPr>
        <w:br/>
        <w:t>1. Показать технику перемещения к сетке из центра влево, вправо, прямо. Из центра: вправо, влево к боковым линиям площадки. Из центра в задний угол площадки (правый, левый). Перемещения в связках из правого заднего угла выход вправо к сетке, из левого заднего угла к сетке влево, из левого заднего угла вправо у сетки. Из правого заднего угла влево у сетки. Примечание: во всех случаях необходим возврат в исходную точку. Правильность перемещений оценивается по пятибалльной системе.</w:t>
      </w:r>
      <w:r>
        <w:rPr>
          <w:rFonts w:ascii="Times New Roman" w:eastAsia="Times New Roman" w:hAnsi="Times New Roman" w:cs="Times New Roman"/>
          <w:sz w:val="24"/>
        </w:rPr>
        <w:br/>
        <w:t>2. Техника выполнения ударов ("</w:t>
      </w:r>
      <w:proofErr w:type="spellStart"/>
      <w:r>
        <w:rPr>
          <w:rFonts w:ascii="Times New Roman" w:eastAsia="Times New Roman" w:hAnsi="Times New Roman" w:cs="Times New Roman"/>
          <w:sz w:val="24"/>
        </w:rPr>
        <w:t>смеш</w:t>
      </w:r>
      <w:proofErr w:type="spellEnd"/>
      <w:r>
        <w:rPr>
          <w:rFonts w:ascii="Times New Roman" w:eastAsia="Times New Roman" w:hAnsi="Times New Roman" w:cs="Times New Roman"/>
          <w:sz w:val="24"/>
        </w:rPr>
        <w:t>", укороченный, высоко-далекий, подставка, обманные удары у сетки, прием "смеша", плоская игра). Оценивается визуально по пятибалльной системе.</w:t>
      </w:r>
      <w:r>
        <w:rPr>
          <w:rFonts w:ascii="Times New Roman" w:eastAsia="Times New Roman" w:hAnsi="Times New Roman" w:cs="Times New Roman"/>
          <w:sz w:val="24"/>
        </w:rPr>
        <w:br/>
        <w:t>3. Переход от одних действий к другим. Высоко-далекие, "</w:t>
      </w:r>
      <w:proofErr w:type="spellStart"/>
      <w:r>
        <w:rPr>
          <w:rFonts w:ascii="Times New Roman" w:eastAsia="Times New Roman" w:hAnsi="Times New Roman" w:cs="Times New Roman"/>
          <w:sz w:val="24"/>
        </w:rPr>
        <w:t>смеш</w:t>
      </w:r>
      <w:proofErr w:type="spellEnd"/>
      <w:r>
        <w:rPr>
          <w:rFonts w:ascii="Times New Roman" w:eastAsia="Times New Roman" w:hAnsi="Times New Roman" w:cs="Times New Roman"/>
          <w:sz w:val="24"/>
        </w:rPr>
        <w:t xml:space="preserve">", прием на сетку, подставка, </w:t>
      </w:r>
      <w:proofErr w:type="spellStart"/>
      <w:r>
        <w:rPr>
          <w:rFonts w:ascii="Times New Roman" w:eastAsia="Times New Roman" w:hAnsi="Times New Roman" w:cs="Times New Roman"/>
          <w:sz w:val="24"/>
        </w:rPr>
        <w:t>откидка</w:t>
      </w:r>
      <w:proofErr w:type="spellEnd"/>
      <w:r>
        <w:rPr>
          <w:rFonts w:ascii="Times New Roman" w:eastAsia="Times New Roman" w:hAnsi="Times New Roman" w:cs="Times New Roman"/>
          <w:sz w:val="24"/>
        </w:rPr>
        <w:t>. Повтор не менее 2-х раз.</w:t>
      </w:r>
      <w:r>
        <w:rPr>
          <w:rFonts w:ascii="Times New Roman" w:eastAsia="Times New Roman" w:hAnsi="Times New Roman" w:cs="Times New Roman"/>
          <w:sz w:val="24"/>
        </w:rPr>
        <w:br/>
        <w:t xml:space="preserve">4. Плоская игра, « </w:t>
      </w:r>
      <w:proofErr w:type="spellStart"/>
      <w:r>
        <w:rPr>
          <w:rFonts w:ascii="Times New Roman" w:eastAsia="Times New Roman" w:hAnsi="Times New Roman" w:cs="Times New Roman"/>
          <w:sz w:val="24"/>
        </w:rPr>
        <w:t>откидка</w:t>
      </w:r>
      <w:proofErr w:type="spellEnd"/>
      <w:r>
        <w:rPr>
          <w:rFonts w:ascii="Times New Roman" w:eastAsia="Times New Roman" w:hAnsi="Times New Roman" w:cs="Times New Roman"/>
          <w:sz w:val="24"/>
        </w:rPr>
        <w:t>» - «</w:t>
      </w:r>
      <w:proofErr w:type="spellStart"/>
      <w:r>
        <w:rPr>
          <w:rFonts w:ascii="Times New Roman" w:eastAsia="Times New Roman" w:hAnsi="Times New Roman" w:cs="Times New Roman"/>
          <w:sz w:val="24"/>
        </w:rPr>
        <w:t>смеш</w:t>
      </w:r>
      <w:proofErr w:type="spellEnd"/>
      <w:r>
        <w:rPr>
          <w:rFonts w:ascii="Times New Roman" w:eastAsia="Times New Roman" w:hAnsi="Times New Roman" w:cs="Times New Roman"/>
          <w:sz w:val="24"/>
        </w:rPr>
        <w:t>» -прием, вновь плоская игра и т.д., не менее пяти раз.</w:t>
      </w:r>
      <w:r>
        <w:rPr>
          <w:rFonts w:ascii="Times New Roman" w:eastAsia="Times New Roman" w:hAnsi="Times New Roman" w:cs="Times New Roman"/>
          <w:sz w:val="24"/>
        </w:rPr>
        <w:br/>
        <w:t xml:space="preserve">5. Умение взаимодействовать с партнерами в парной категории. </w:t>
      </w:r>
      <w:r>
        <w:rPr>
          <w:rFonts w:ascii="Times New Roman" w:eastAsia="Times New Roman" w:hAnsi="Times New Roman" w:cs="Times New Roman"/>
          <w:sz w:val="24"/>
        </w:rPr>
        <w:br/>
      </w:r>
      <w:r w:rsidRPr="00B61A67">
        <w:rPr>
          <w:rFonts w:ascii="Times New Roman" w:eastAsia="Times New Roman" w:hAnsi="Times New Roman" w:cs="Times New Roman"/>
          <w:sz w:val="28"/>
          <w:szCs w:val="28"/>
        </w:rPr>
        <w:t xml:space="preserve">                   </w:t>
      </w:r>
      <w:r w:rsidRPr="00B61A67">
        <w:rPr>
          <w:rFonts w:ascii="Times New Roman" w:eastAsia="Times New Roman" w:hAnsi="Times New Roman" w:cs="Times New Roman"/>
          <w:b/>
          <w:sz w:val="28"/>
          <w:szCs w:val="28"/>
        </w:rPr>
        <w:t xml:space="preserve"> </w:t>
      </w:r>
      <w:r w:rsidR="00B61A67" w:rsidRPr="00B61A67">
        <w:rPr>
          <w:rFonts w:ascii="Times New Roman" w:eastAsia="Times New Roman" w:hAnsi="Times New Roman" w:cs="Times New Roman"/>
          <w:b/>
          <w:sz w:val="28"/>
          <w:szCs w:val="28"/>
        </w:rPr>
        <w:t xml:space="preserve">Методическое обеспечение </w:t>
      </w:r>
    </w:p>
    <w:p w:rsidR="00B61A67" w:rsidRDefault="00B61A67">
      <w:pPr>
        <w:spacing w:after="0" w:line="240" w:lineRule="auto"/>
        <w:rPr>
          <w:rFonts w:ascii="Times New Roman" w:eastAsia="Times New Roman" w:hAnsi="Times New Roman" w:cs="Times New Roman"/>
          <w:b/>
          <w:sz w:val="24"/>
        </w:rPr>
      </w:pP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Основы знаний  игры в бадминтон:   </w:t>
      </w:r>
      <w:r>
        <w:rPr>
          <w:rFonts w:ascii="Times New Roman" w:eastAsia="Times New Roman" w:hAnsi="Times New Roman" w:cs="Times New Roman"/>
          <w:sz w:val="24"/>
        </w:rPr>
        <w:br/>
        <w:t>1. История бадминтона в мире, в России.</w:t>
      </w:r>
      <w:r>
        <w:rPr>
          <w:rFonts w:ascii="Times New Roman" w:eastAsia="Times New Roman" w:hAnsi="Times New Roman" w:cs="Times New Roman"/>
          <w:sz w:val="24"/>
        </w:rPr>
        <w:br/>
      </w:r>
      <w:r>
        <w:rPr>
          <w:rFonts w:ascii="Times New Roman" w:eastAsia="Times New Roman" w:hAnsi="Times New Roman" w:cs="Times New Roman"/>
          <w:sz w:val="24"/>
        </w:rPr>
        <w:lastRenderedPageBreak/>
        <w:t>2. Методика обучения передвижениям в бадминтоне.</w:t>
      </w:r>
      <w:r>
        <w:rPr>
          <w:rFonts w:ascii="Times New Roman" w:eastAsia="Times New Roman" w:hAnsi="Times New Roman" w:cs="Times New Roman"/>
          <w:sz w:val="24"/>
        </w:rPr>
        <w:br/>
        <w:t>3. Инвентарь, площадка для игры в бадминтон. Правила соревнований. Судейская коллегия. Порядок проведения встречи, терминология, жестикуляция.</w:t>
      </w:r>
      <w:r>
        <w:rPr>
          <w:rFonts w:ascii="Times New Roman" w:eastAsia="Times New Roman" w:hAnsi="Times New Roman" w:cs="Times New Roman"/>
          <w:sz w:val="24"/>
        </w:rPr>
        <w:br/>
        <w:t>4. Особенности планирования на различных этапах процесса обучения и совершенствования.</w:t>
      </w:r>
      <w:r>
        <w:rPr>
          <w:rFonts w:ascii="Times New Roman" w:eastAsia="Times New Roman" w:hAnsi="Times New Roman" w:cs="Times New Roman"/>
          <w:sz w:val="24"/>
        </w:rPr>
        <w:br/>
        <w:t>5. Описание техники передвижения в бадминтоне. Классификация передвижений в бадминтоне.</w:t>
      </w:r>
      <w:r>
        <w:rPr>
          <w:rFonts w:ascii="Times New Roman" w:eastAsia="Times New Roman" w:hAnsi="Times New Roman" w:cs="Times New Roman"/>
          <w:sz w:val="24"/>
        </w:rPr>
        <w:br/>
        <w:t>6. Взаимосвязь тактики с технической и физической подготовленностью бадминтониста.</w:t>
      </w:r>
      <w:r>
        <w:rPr>
          <w:rFonts w:ascii="Times New Roman" w:eastAsia="Times New Roman" w:hAnsi="Times New Roman" w:cs="Times New Roman"/>
          <w:sz w:val="24"/>
        </w:rPr>
        <w:br/>
        <w:t>7. Подготовка и организация соревнований. Способы проведения соревнований по бадминтону. Классификация ударов в бадминтоне и их предназначение.</w:t>
      </w:r>
      <w:r>
        <w:rPr>
          <w:rFonts w:ascii="Times New Roman" w:eastAsia="Times New Roman" w:hAnsi="Times New Roman" w:cs="Times New Roman"/>
          <w:sz w:val="24"/>
        </w:rPr>
        <w:br/>
        <w:t>8. Методика и средства воспитания физических качеств бадминтониста. Характеристика физических качеств бадминтониста и их проявление в игровой деятельности.</w:t>
      </w:r>
      <w:r>
        <w:rPr>
          <w:rFonts w:ascii="Times New Roman" w:eastAsia="Times New Roman" w:hAnsi="Times New Roman" w:cs="Times New Roman"/>
          <w:sz w:val="24"/>
        </w:rPr>
        <w:br/>
        <w:t>9. Механические свойства инвентаря и их использование в ударных движениях в бадминтоне. Классификация ударов в бадминтоне и их предназначение.</w:t>
      </w:r>
      <w:r>
        <w:rPr>
          <w:rFonts w:ascii="Times New Roman" w:eastAsia="Times New Roman" w:hAnsi="Times New Roman" w:cs="Times New Roman"/>
          <w:sz w:val="24"/>
        </w:rPr>
        <w:br/>
        <w:t>10. Особенности психологической подготовки на этапе спортивного совершенствования.</w:t>
      </w:r>
      <w:r>
        <w:rPr>
          <w:rFonts w:ascii="Times New Roman" w:eastAsia="Times New Roman" w:hAnsi="Times New Roman" w:cs="Times New Roman"/>
          <w:sz w:val="24"/>
        </w:rPr>
        <w:br/>
        <w:t>11. Этапы процесса обучения в бадминтоне. Формы организации и способы проведения занятий по обучению техническим приемам в бадминтоне.</w:t>
      </w:r>
      <w:r>
        <w:rPr>
          <w:rFonts w:ascii="Times New Roman" w:eastAsia="Times New Roman" w:hAnsi="Times New Roman" w:cs="Times New Roman"/>
          <w:sz w:val="24"/>
        </w:rPr>
        <w:br/>
        <w:t>12. Развитие игрового внимания. Упражнения, методики.</w:t>
      </w:r>
      <w:r>
        <w:rPr>
          <w:rFonts w:ascii="Times New Roman" w:eastAsia="Times New Roman" w:hAnsi="Times New Roman" w:cs="Times New Roman"/>
          <w:sz w:val="24"/>
        </w:rPr>
        <w:br/>
        <w:t>13. Техника безопасности на занятиях и соревнованиях по бадминтону. Контроль и оценка результатов обучения.</w:t>
      </w:r>
      <w:r>
        <w:rPr>
          <w:rFonts w:ascii="Times New Roman" w:eastAsia="Times New Roman" w:hAnsi="Times New Roman" w:cs="Times New Roman"/>
          <w:sz w:val="24"/>
        </w:rPr>
        <w:br/>
        <w:t>14. Совершенствование умения перехода от одного удара к другому, разновидности и сочетания. Методика обучения.</w:t>
      </w:r>
      <w:r>
        <w:rPr>
          <w:rFonts w:ascii="Times New Roman" w:eastAsia="Times New Roman" w:hAnsi="Times New Roman" w:cs="Times New Roman"/>
          <w:sz w:val="24"/>
        </w:rPr>
        <w:br/>
        <w:t>15. Характеристика игры в бадминтон, задачи игры и требования к физической подготовке бадминтониста.</w:t>
      </w:r>
      <w:r>
        <w:rPr>
          <w:rFonts w:ascii="Times New Roman" w:eastAsia="Times New Roman" w:hAnsi="Times New Roman" w:cs="Times New Roman"/>
          <w:sz w:val="24"/>
        </w:rPr>
        <w:br/>
        <w:t>16. Особенности тактической подготовки на этапе спортивного совершенствования.</w:t>
      </w:r>
      <w:r>
        <w:rPr>
          <w:rFonts w:ascii="Times New Roman" w:eastAsia="Times New Roman" w:hAnsi="Times New Roman" w:cs="Times New Roman"/>
          <w:sz w:val="24"/>
        </w:rPr>
        <w:br/>
        <w:t>17. Характеристика тактических действий при игре в бадминтон, разновидности тактических вариантов одиночной категории.</w:t>
      </w:r>
      <w:r>
        <w:rPr>
          <w:rFonts w:ascii="Times New Roman" w:eastAsia="Times New Roman" w:hAnsi="Times New Roman" w:cs="Times New Roman"/>
          <w:sz w:val="24"/>
        </w:rPr>
        <w:br/>
        <w:t>18. Современное состояние и тенденции развития бадминтона в России и за рубежом.</w:t>
      </w:r>
      <w:r>
        <w:rPr>
          <w:rFonts w:ascii="Times New Roman" w:eastAsia="Times New Roman" w:hAnsi="Times New Roman" w:cs="Times New Roman"/>
          <w:sz w:val="24"/>
        </w:rPr>
        <w:br/>
        <w:t>19. Методика обучения ударам в бадминтоне.</w:t>
      </w:r>
      <w:r>
        <w:rPr>
          <w:rFonts w:ascii="Times New Roman" w:eastAsia="Times New Roman" w:hAnsi="Times New Roman" w:cs="Times New Roman"/>
          <w:sz w:val="24"/>
        </w:rPr>
        <w:br/>
        <w:t>20.  Совершенствование игры на сетке.</w:t>
      </w:r>
      <w:r>
        <w:rPr>
          <w:rFonts w:ascii="Times New Roman" w:eastAsia="Times New Roman" w:hAnsi="Times New Roman" w:cs="Times New Roman"/>
          <w:sz w:val="24"/>
        </w:rPr>
        <w:br/>
        <w:t>21. Особенности тактики игры в парной и смешанной категории, средства тактической подготовки.</w:t>
      </w:r>
      <w:r>
        <w:rPr>
          <w:rFonts w:ascii="Times New Roman" w:eastAsia="Times New Roman" w:hAnsi="Times New Roman" w:cs="Times New Roman"/>
          <w:sz w:val="24"/>
        </w:rPr>
        <w:br/>
        <w:t xml:space="preserve">22. Совершенствование плоской игры и перемещений. Методика обучения. </w:t>
      </w:r>
      <w:r>
        <w:rPr>
          <w:rFonts w:ascii="Times New Roman" w:eastAsia="Times New Roman" w:hAnsi="Times New Roman" w:cs="Times New Roman"/>
          <w:sz w:val="24"/>
        </w:rPr>
        <w:br/>
        <w:t>23. Общая и специальная психологическая подготовка бадминтониста.</w:t>
      </w:r>
      <w:r>
        <w:rPr>
          <w:rFonts w:ascii="Times New Roman" w:eastAsia="Times New Roman" w:hAnsi="Times New Roman" w:cs="Times New Roman"/>
          <w:sz w:val="24"/>
        </w:rPr>
        <w:br/>
        <w:t>24. Индивидуализация тренировочного процесса. Методы.</w:t>
      </w:r>
      <w:r>
        <w:rPr>
          <w:rFonts w:ascii="Times New Roman" w:eastAsia="Times New Roman" w:hAnsi="Times New Roman" w:cs="Times New Roman"/>
          <w:sz w:val="24"/>
        </w:rPr>
        <w:br/>
        <w:t>25. Связь психологической подготовки с технической, тактической и физической подготовкой спортсмена.</w:t>
      </w:r>
      <w:r>
        <w:rPr>
          <w:rFonts w:ascii="Times New Roman" w:eastAsia="Times New Roman" w:hAnsi="Times New Roman" w:cs="Times New Roman"/>
          <w:sz w:val="24"/>
        </w:rPr>
        <w:br/>
        <w:t>26. Совершенствование игры у сетки и перемещений. Методики.</w:t>
      </w:r>
      <w:r>
        <w:rPr>
          <w:rFonts w:ascii="Times New Roman" w:eastAsia="Times New Roman" w:hAnsi="Times New Roman" w:cs="Times New Roman"/>
          <w:sz w:val="24"/>
        </w:rPr>
        <w:br/>
        <w:t>28. Выносливость бадминтониста, совершенствование этого качества в различных его проявлениях. Методы.</w:t>
      </w:r>
      <w:r>
        <w:rPr>
          <w:rFonts w:ascii="Times New Roman" w:eastAsia="Times New Roman" w:hAnsi="Times New Roman" w:cs="Times New Roman"/>
          <w:sz w:val="24"/>
        </w:rPr>
        <w:br/>
        <w:t>29. Совершенствование удара "</w:t>
      </w:r>
      <w:proofErr w:type="spellStart"/>
      <w:r>
        <w:rPr>
          <w:rFonts w:ascii="Times New Roman" w:eastAsia="Times New Roman" w:hAnsi="Times New Roman" w:cs="Times New Roman"/>
          <w:sz w:val="24"/>
        </w:rPr>
        <w:t>смеш</w:t>
      </w:r>
      <w:proofErr w:type="spellEnd"/>
      <w:r>
        <w:rPr>
          <w:rFonts w:ascii="Times New Roman" w:eastAsia="Times New Roman" w:hAnsi="Times New Roman" w:cs="Times New Roman"/>
          <w:sz w:val="24"/>
        </w:rPr>
        <w:t>". Методика.</w:t>
      </w:r>
      <w:r>
        <w:rPr>
          <w:rFonts w:ascii="Times New Roman" w:eastAsia="Times New Roman" w:hAnsi="Times New Roman" w:cs="Times New Roman"/>
          <w:sz w:val="24"/>
        </w:rPr>
        <w:br/>
        <w:t>30 Совершенствование высоко-далеких ударов.</w:t>
      </w:r>
      <w:r>
        <w:rPr>
          <w:rFonts w:ascii="Times New Roman" w:eastAsia="Times New Roman" w:hAnsi="Times New Roman" w:cs="Times New Roman"/>
          <w:sz w:val="24"/>
        </w:rPr>
        <w:br/>
        <w:t>32. Гибкость бадминтониста. Методы развития.</w:t>
      </w:r>
      <w:r>
        <w:rPr>
          <w:rFonts w:ascii="Times New Roman" w:eastAsia="Times New Roman" w:hAnsi="Times New Roman" w:cs="Times New Roman"/>
          <w:sz w:val="24"/>
        </w:rPr>
        <w:br/>
        <w:t>35. Совершенствование перемещения по площадке в связках из задней зоны в переднюю и обратно. Методики.</w:t>
      </w:r>
      <w:r>
        <w:rPr>
          <w:rFonts w:ascii="Times New Roman" w:eastAsia="Times New Roman" w:hAnsi="Times New Roman" w:cs="Times New Roman"/>
          <w:sz w:val="24"/>
        </w:rPr>
        <w:br/>
        <w:t>36.  Совершенствование ударов закрытой стороной ракетки.</w:t>
      </w:r>
      <w:r>
        <w:rPr>
          <w:rFonts w:ascii="Times New Roman" w:eastAsia="Times New Roman" w:hAnsi="Times New Roman" w:cs="Times New Roman"/>
          <w:sz w:val="24"/>
        </w:rPr>
        <w:br/>
        <w:t>37. Скоростно-силовая подготовка бадминтониста. Развитие и совершенствование этих качеств в различных её проявлениях.</w:t>
      </w:r>
      <w:r>
        <w:rPr>
          <w:rFonts w:ascii="Times New Roman" w:eastAsia="Times New Roman" w:hAnsi="Times New Roman" w:cs="Times New Roman"/>
          <w:sz w:val="24"/>
        </w:rPr>
        <w:br/>
        <w:t>39. Совершенствование короткого удара сверху. Методика.</w:t>
      </w:r>
      <w:r>
        <w:rPr>
          <w:rFonts w:ascii="Times New Roman" w:eastAsia="Times New Roman" w:hAnsi="Times New Roman" w:cs="Times New Roman"/>
          <w:sz w:val="24"/>
        </w:rPr>
        <w:br/>
        <w:t>40. Совершенствование технико-тактических действий в нападении в одиночной, парной категориях.</w:t>
      </w:r>
      <w:r>
        <w:rPr>
          <w:rFonts w:ascii="Times New Roman" w:eastAsia="Times New Roman" w:hAnsi="Times New Roman" w:cs="Times New Roman"/>
          <w:sz w:val="24"/>
        </w:rPr>
        <w:br/>
        <w:t>41.  ОФП.</w:t>
      </w:r>
      <w:r>
        <w:rPr>
          <w:rFonts w:ascii="Times New Roman" w:eastAsia="Times New Roman" w:hAnsi="Times New Roman" w:cs="Times New Roman"/>
          <w:sz w:val="24"/>
        </w:rPr>
        <w:br/>
      </w:r>
      <w:r>
        <w:rPr>
          <w:rFonts w:ascii="Times New Roman" w:eastAsia="Times New Roman" w:hAnsi="Times New Roman" w:cs="Times New Roman"/>
          <w:sz w:val="24"/>
        </w:rPr>
        <w:lastRenderedPageBreak/>
        <w:t>42. Развитие игрового мышления. Модельные схемы.</w:t>
      </w:r>
      <w:r>
        <w:rPr>
          <w:rFonts w:ascii="Times New Roman" w:eastAsia="Times New Roman" w:hAnsi="Times New Roman" w:cs="Times New Roman"/>
          <w:sz w:val="24"/>
        </w:rPr>
        <w:br/>
        <w:t>43. Совершенствование технико-тактических действий в защите в одиночной, парной категориях.</w:t>
      </w:r>
      <w:r>
        <w:rPr>
          <w:rFonts w:ascii="Times New Roman" w:eastAsia="Times New Roman" w:hAnsi="Times New Roman" w:cs="Times New Roman"/>
          <w:sz w:val="24"/>
        </w:rPr>
        <w:br/>
      </w:r>
    </w:p>
    <w:p w:rsidR="00C87EBE" w:rsidRPr="00024928" w:rsidRDefault="00814CDD">
      <w:pPr>
        <w:spacing w:after="0" w:line="240" w:lineRule="auto"/>
        <w:jc w:val="center"/>
        <w:rPr>
          <w:rFonts w:ascii="Times New Roman" w:eastAsia="Times New Roman" w:hAnsi="Times New Roman" w:cs="Times New Roman"/>
          <w:b/>
          <w:sz w:val="32"/>
          <w:szCs w:val="32"/>
        </w:rPr>
      </w:pPr>
      <w:r w:rsidRPr="00024928">
        <w:rPr>
          <w:rFonts w:ascii="Times New Roman" w:eastAsia="Times New Roman" w:hAnsi="Times New Roman" w:cs="Times New Roman"/>
          <w:b/>
          <w:sz w:val="32"/>
          <w:szCs w:val="32"/>
        </w:rPr>
        <w:t>Игры с воланом и ракеткой</w:t>
      </w:r>
    </w:p>
    <w:p w:rsidR="00C87EBE" w:rsidRDefault="00C87EBE">
      <w:pPr>
        <w:keepNext/>
        <w:keepLines/>
        <w:spacing w:after="0" w:line="240" w:lineRule="auto"/>
        <w:jc w:val="center"/>
        <w:rPr>
          <w:rFonts w:ascii="Cambria" w:eastAsia="Cambria" w:hAnsi="Cambria" w:cs="Cambria"/>
          <w:b/>
          <w:i/>
          <w:sz w:val="24"/>
        </w:rPr>
      </w:pP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«Салки с воланами»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Выбирается 2–3 и более водящих, в зависимости от количества играющих. Все водящие с воланами в руках. Бросая волан в игроков, водящие стараются осалить их. Бросив волан, водящий в случае промаха бежит за ним, подбирает его и опять бросает, </w:t>
      </w:r>
      <w:proofErr w:type="spellStart"/>
      <w:r>
        <w:rPr>
          <w:rFonts w:ascii="Times New Roman" w:eastAsia="Times New Roman" w:hAnsi="Times New Roman" w:cs="Times New Roman"/>
          <w:sz w:val="24"/>
        </w:rPr>
        <w:t>и.т.д</w:t>
      </w:r>
      <w:proofErr w:type="spellEnd"/>
      <w:r>
        <w:rPr>
          <w:rFonts w:ascii="Times New Roman" w:eastAsia="Times New Roman" w:hAnsi="Times New Roman" w:cs="Times New Roman"/>
          <w:sz w:val="24"/>
        </w:rPr>
        <w:t>. Броски выполняются с того места, где подобрали волан. В случае попадания игрок меняется ролями с водящим.</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Вариант</w:t>
      </w:r>
      <w:r>
        <w:rPr>
          <w:rFonts w:ascii="Times New Roman" w:eastAsia="Times New Roman" w:hAnsi="Times New Roman" w:cs="Times New Roman"/>
          <w:sz w:val="24"/>
        </w:rPr>
        <w:t>. Можно всех участников разделить на две группы: например, на мальчиков и девочек, которые будут играть отдельно, но на одной площадке. В этом случае каждая группа должна иметь воланы разного цвета.</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«Закинь волан»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Площадка разделена бадминтонной сеткой или гимнастическими скамейками на две половины. Учащиеся разбиваются на 2 команды и располагаются в одну шеренгу на своих половинах площадки, на расстоянии 2 м – для начальной школы и 4–5 м – для всех остальных от сетки (скамеек). Игроки одной команды – с воланами в руках. По сигналу учителя они выполняют бросок за сетку. Игроки другой команды подбирают воланы и выстраиваются аналогично первым игрокам. По сигналу вторая команда выполняет бросок. Команда, в которой было больше переброшено воланов, получает одно очко. Теперь игроки располагаются на расстоянии 3 м от сетки и повторяют броски. Так с каждым разом игроки отходят от сетки все дальше и дальше. Делают это до тех пор, пока никто не сможет перебросить волан или будут перебрасывать лишь отдельные игроки. Затем игра начинается сначала, но броски выполняют левой рукой.</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«Закинь волан подачей»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Вместо бросков волана выполняется подача.</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«Очисти свой сад от камней»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Вариант 1. Учащиеся разделены на 2 команды и располагаются на своих половинах площадки. У каждого игрока имеется волан. На средней линии установлены гимнастические скамейки или натянута бадминтонная сетка. По сигналу игроки начинают бросать воланы на сторону противника, стараясь освободить от них свою половину. Волан можно бросать лишь с того места, где его подобрал или поймал. Побеждает команда, у которой после свистка учителя останется меньше воланов.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2.</w:t>
      </w:r>
      <w:r>
        <w:rPr>
          <w:rFonts w:ascii="Times New Roman" w:eastAsia="Times New Roman" w:hAnsi="Times New Roman" w:cs="Times New Roman"/>
          <w:sz w:val="24"/>
        </w:rPr>
        <w:t xml:space="preserve"> Все броски выполняются только с передней линии подачи или с трехметровой линии волейбольной площадки. Подобрав волан, игрок обязан подбежать к линии (в любом ее месте) и лишь оттуда бросать.</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«Гонка волана»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Все участники разделены на 4–5 команд. Каждая из них располагается за лицевой линией волейбольной площадки, в колонну по одному. В руках у первых игроков в колоннах – воланы. По сигналу первые игроки бросают воланы как можно дальше вперед. Бегут за ними, подбирают их и опять бросают вперед, и так до тех пор, пока волан не коснется противоположной лицевой стены зала. Затем аналогично гонят волан в обратном направлении, но не до касания стены, а передают вторым игрокам в своих колоннах. Второй игрок не имеет права подбирать волан, если он не залетел за лицевую линию, у которой располагается команда. Подобрав или поймав волан, второй игрок выполняет гонку волана. Аналогичным образом выполняют упражнение все игроки команды. Как только волан окажется в руках у первого игрока, он поднимает его вверх. По поднятым вверх воланам определяют места каждой команды.</w:t>
      </w:r>
    </w:p>
    <w:p w:rsidR="00C87EBE" w:rsidRDefault="00814CDD">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i/>
          <w:sz w:val="24"/>
        </w:rPr>
        <w:t>«Гонка волана подачей»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аналогична предыдущей, но волан гонят подачей.</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«Гонка волана ракеткой»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подобна двум предыдущим, но игроки выполняют жонглирование с перемещением вперед. Вместо касания воланом противоположной стены игроки за лицевой линией посылают волан за голову, разворачиваются и без остановки начинают движение в обратном направлении. Следующий в колонне игрок должен поймать волан рукой и лишь затем, начинать упражнение.</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Игроки могут быть распределены на пары или тройки и выполнять упражнение поперек площадки (от боковой линии до боковой).</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«Парная гонка волана»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Броски волана друг другу с перемещением к баскетбольному щиту и броском в щит. Выполнив бросок, перемещаются к противоположному щиту и выполняют бросок, и т.д. Перемещение выполняется без волана, а с воланом в руках игроки стоят на месте. Упражнение выполняют все участники одновременно. Попадание в щит дает паре одно очко. Побеждает пара, набравшая больше очков.</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«Бой с тенью»</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Игроки поочередно бросают волан, стараясь попасть друг в друга. Броски выполняются с расстояния 2,5–3 м. За каждое попадание игрок получает одно очко. Броски выполняются правой или левой рукой (по заданию). Побеждает игрок, который по окончании времени игры наберет больше очков.</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«Убеги от водящего»</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Первые номера – водящие, вторые – убегающие. Игроки располагаются лицом друг к другу, на расстоянии одного метра, при этом водящие находятся за боковой линией. Между игроками лежат воланы. Каждая пара играет самостоятельно. Убегающий выполняет разнообразные упражнения, не сходя с места, а водящий повторяет как можно быстрее. Выбрав момент, убегающий бежит к противоположной боковой линии и, останавливаясь, касается ее рукой. Игрок может бежать только по прямой. Водящий, выполнив последнее показанное упражнение, подбирает волан и с того же места бросает его в убегающего игрока. В случае попадания водящий получает очко. В случае промаха очко получает убегающий. Попадание в </w:t>
      </w:r>
      <w:proofErr w:type="gramStart"/>
      <w:r>
        <w:rPr>
          <w:rFonts w:ascii="Times New Roman" w:eastAsia="Times New Roman" w:hAnsi="Times New Roman" w:cs="Times New Roman"/>
          <w:sz w:val="24"/>
        </w:rPr>
        <w:t>убегающего,  после</w:t>
      </w:r>
      <w:proofErr w:type="gramEnd"/>
      <w:r>
        <w:rPr>
          <w:rFonts w:ascii="Times New Roman" w:eastAsia="Times New Roman" w:hAnsi="Times New Roman" w:cs="Times New Roman"/>
          <w:sz w:val="24"/>
        </w:rPr>
        <w:t xml:space="preserve"> касания им боковой линии,  не засчитывается. Затем игроки меняются ролями и начинают сначала. Побеждает тот, кто набрал больше очков по окончании времени игры.</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 «Унеси волан»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Она аналогична предыдущей, но игрок, убегая, должен захватить волан, а водящий – догнать убегающего и осалить его рукой.</w:t>
      </w:r>
    </w:p>
    <w:p w:rsidR="00C87EBE" w:rsidRDefault="00C87EBE">
      <w:pPr>
        <w:spacing w:after="0" w:line="240" w:lineRule="auto"/>
        <w:jc w:val="center"/>
        <w:rPr>
          <w:rFonts w:ascii="Times New Roman" w:eastAsia="Times New Roman" w:hAnsi="Times New Roman" w:cs="Times New Roman"/>
          <w:b/>
          <w:sz w:val="24"/>
        </w:rPr>
      </w:pPr>
    </w:p>
    <w:p w:rsidR="00C87EBE" w:rsidRDefault="00C87EBE">
      <w:pPr>
        <w:spacing w:after="0" w:line="240" w:lineRule="auto"/>
        <w:jc w:val="center"/>
        <w:rPr>
          <w:rFonts w:ascii="Times New Roman" w:eastAsia="Times New Roman" w:hAnsi="Times New Roman" w:cs="Times New Roman"/>
          <w:b/>
          <w:sz w:val="24"/>
        </w:rPr>
      </w:pPr>
    </w:p>
    <w:p w:rsidR="00C87EBE" w:rsidRDefault="00814CDD">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 «Четные и нечетные»</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Она похожа на игру «День и ночь», но добавляется метание воланов. Все игроки располагаются в две шеренги вдоль средней линии, на расстоянии 2–3 м друг от друга. Между ними лежат воланы на одинаковом расстоянии от игроков противоположных команд. Одна шеренга – четные, другая – нечетные. Учитель называет число (от 1 до 10). Если оно четное – четные подбегают к волану, берут его и метают в соперника, а нечетные убегают. Если нечетное – наоборот.</w:t>
      </w:r>
    </w:p>
    <w:p w:rsidR="00C87EBE" w:rsidRDefault="00814CDD">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 «Сбей волан»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Играют в паре, у каждого игрока волан. Один игрок бросает волан вверх, а второй старается своим воланом сбить опускающийся волан первого. В случае касания одного волана другим бросающий игрок получает одно очко. Игроки каждый раз меняются ролями. Можно расположить игроков недалеко от стены, чтобы не бегать далеко за воланом.</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lastRenderedPageBreak/>
        <w:t>«Кто выше и быстрее?»</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проводится в парах. Один игрок с воланом в руках. Он бросает его как можно выше вверх и выполняет упражнение на быстроту, пока волан находится в воздухе. В момент касания воланом пола упражнение заканчивается. Игрок получает столько очков, сколько раз выполнит упражнение. Затем выполняет второй игрок. Побеждает тот, у кого будет больше очков. Ниже приводятся некоторые варианты упражнений: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Последовательно касается правой рукой пола и левого плеча. Учитывается количество касаний плеча.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Последовательно касается ладонями одноименных коленей и хлопает в ладоши. Учитывается количество хлопков.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То же, но касается разноименных коленей.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Имитирует прыжки со скакалкой. Учитывается количество прыжков.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Прыжки со скакалкой. </w:t>
      </w:r>
      <w:proofErr w:type="gramStart"/>
      <w:r>
        <w:rPr>
          <w:rFonts w:ascii="Times New Roman" w:eastAsia="Times New Roman" w:hAnsi="Times New Roman" w:cs="Times New Roman"/>
          <w:sz w:val="24"/>
        </w:rPr>
        <w:t>Перед броском волана</w:t>
      </w:r>
      <w:proofErr w:type="gramEnd"/>
      <w:r>
        <w:rPr>
          <w:rFonts w:ascii="Times New Roman" w:eastAsia="Times New Roman" w:hAnsi="Times New Roman" w:cs="Times New Roman"/>
          <w:sz w:val="24"/>
        </w:rPr>
        <w:t xml:space="preserve"> скакалка в противоположной руке. Учитывается количество прыжков.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Глубокие приседания с полным выпрямлением ног в стойке. Учитывается количество полных приседаний.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Бег на месте. Учитывается количество пар шагов.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И т.п.</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«Кто выше и быстрее с ракеткой?»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аналогична предыдущей, но вместо броска рукой выполняется удар ракеткой.</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«Охота на волка»</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Класс делится на группы по 3–4 человека, которые играют одновременно по всему залу. У каждой группы есть волан. Один играющий из группы – волк, остальные – охотники. Волк свободно бегает по залу в течение 30 секунд или 1 минуты. Охотники, передавая волан друг другу, стараются догнать волка и подстрелить его (попасть воланом). С воланом в руках можно сделать не более двух шагов, без волана передвижение свободное. При попадании в волка тот не выходит из игры, а лишь получает штрафные очки. По окончании времени волк меняется местами с одним из охотников, и такая смена проводится поочередно, пока каждый не побывает в роли волка. Выигрывает </w:t>
      </w:r>
      <w:proofErr w:type="gramStart"/>
      <w:r>
        <w:rPr>
          <w:rFonts w:ascii="Times New Roman" w:eastAsia="Times New Roman" w:hAnsi="Times New Roman" w:cs="Times New Roman"/>
          <w:sz w:val="24"/>
        </w:rPr>
        <w:t>игрок</w:t>
      </w:r>
      <w:proofErr w:type="gramEnd"/>
      <w:r>
        <w:rPr>
          <w:rFonts w:ascii="Times New Roman" w:eastAsia="Times New Roman" w:hAnsi="Times New Roman" w:cs="Times New Roman"/>
          <w:sz w:val="24"/>
        </w:rPr>
        <w:t xml:space="preserve"> набравший наименьшее число штрафных очков.</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«Падающий волан»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Один игрок стоит в игровой стойке с воланом в левой руке, вытянутой вперед на уровне плеч. Второй игрок находится в 1–2 м от первого в игровой стойке. Первый отпускает волан, как при подаче, и он свободно падает. Второй игрок старается поймать волан, не дав ему коснуться пола. Если волан поймать не удалось, игрок получает штрафное очко. Игроки каждый раз меняются ролями. Если волан все время ловят, то расстояние между игроками постепенно увеличивают.</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«Падающий волан с ракеткой»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Игроки располагаются с разных сторон сетки. Один игрок стоит у сетки, второй – на расстоянии 2–3 м от нее. Игрок у сетки вытягивает руку с воланом за сетку и удерживает его на уровне головы или плеч. Второй игрок с ракеткой в руке в игровой стойке. Первый отпускает волан, как при подаче, и он свободно падает. Второй игрок старается подыграть волан ракеткой, не дав ему коснуться пола. Если волан упал на пол, игрок получает штрафное очко. Выполнив упражнение 3–4 раза, игроки меняются ролями. Если волан все время подыгрывают, то расстояние до сетки постепенно увеличивают.</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w:t>
      </w:r>
      <w:r>
        <w:rPr>
          <w:rFonts w:ascii="Times New Roman" w:eastAsia="Times New Roman" w:hAnsi="Times New Roman" w:cs="Times New Roman"/>
          <w:sz w:val="24"/>
        </w:rPr>
        <w:t>. Игрок должен перебить волан за сетку.</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«Делай, как я, с ракетками»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Два игрока располагаются напротив друг друга с ракетками в руках. Первый имитирует различные удары, а второй как можно быстрее повторяет. Через некоторое время игроки меняются ролями.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может выполняться и в зеркальном варианте, когда при выполнении удара справа (слева) одним игроком второй выполняет удар слева (справа).</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lastRenderedPageBreak/>
        <w:t>«Имитационный бадминтон»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Два игрока располагаются напротив друг друга с ракетками в руках. Игра проводится без волана. Первый имитирует подачу. Второй, определив предполагаемое направление удара и высоту, имитирует ответный удар. Аналогичным образом поступает и первый. Таким образом, игроки имитируют игру. Она может быть произвольной или с заданиями. При игре с заданиями игроки имитируют определенные удары, например, справа и слева, или сверху и снизу, и т.п. Главное в этой игре – правильная имитация ударов.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может выполняться в следующих вариантах:</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Без подсчета очков. В этом случае игра почти не прерывается. В случае предполагаемой ошибки опять выполняется подача, и игра продолжается.</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подсчетом очков. В этом случае игра имитируется полностью.</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«Вышибалы подачей»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Класс делится на тройки. Два игрока с ракетками располагаются в 9 м друг от друга, третий встает между ними. Он – водящий и должен по возможности оставаться на месте. Двое игроков стараются выбить водящего, выполняя подачу в направлении друг друга. Водящий </w:t>
      </w:r>
      <w:proofErr w:type="spellStart"/>
      <w:r>
        <w:rPr>
          <w:rFonts w:ascii="Times New Roman" w:eastAsia="Times New Roman" w:hAnsi="Times New Roman" w:cs="Times New Roman"/>
          <w:sz w:val="24"/>
        </w:rPr>
        <w:t>уворачивается</w:t>
      </w:r>
      <w:proofErr w:type="spellEnd"/>
      <w:r>
        <w:rPr>
          <w:rFonts w:ascii="Times New Roman" w:eastAsia="Times New Roman" w:hAnsi="Times New Roman" w:cs="Times New Roman"/>
          <w:sz w:val="24"/>
        </w:rPr>
        <w:t>, а при попадании в него воланом получает штрафное очко, и игра продолжается. Через определенное время водящий меняется с одним из игроков по очереди. Побеждает игрок, получивший наименьшее количество штрафных очков.</w:t>
      </w:r>
    </w:p>
    <w:p w:rsidR="00C87EBE" w:rsidRDefault="00814CDD">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sz w:val="24"/>
        </w:rPr>
        <w:t xml:space="preserve"> </w:t>
      </w:r>
      <w:r>
        <w:rPr>
          <w:rFonts w:ascii="Times New Roman" w:eastAsia="Times New Roman" w:hAnsi="Times New Roman" w:cs="Times New Roman"/>
          <w:b/>
          <w:i/>
          <w:sz w:val="24"/>
        </w:rPr>
        <w:t>«Вратарь»</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1.</w:t>
      </w:r>
      <w:r>
        <w:rPr>
          <w:rFonts w:ascii="Times New Roman" w:eastAsia="Times New Roman" w:hAnsi="Times New Roman" w:cs="Times New Roman"/>
          <w:sz w:val="24"/>
        </w:rPr>
        <w:t xml:space="preserve"> Игра проводится у стены, на которой мелом могут быть нарисованы ворота. Играют в паре. Игрок с ракеткой встает в ворота, а другой выполняет броски волана с расстояния 4–5 м. Вратарь старается не пропустить в ворота волан, отбивая его ракеткой.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Выполнив 5–6 бросков, игроки меняются местами. Существует 2 варианта подсчета очков: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попадание в ворота дает одно очко бросающему;</w:t>
      </w:r>
      <w:r>
        <w:rPr>
          <w:rFonts w:ascii="Times New Roman" w:eastAsia="Times New Roman" w:hAnsi="Times New Roman" w:cs="Times New Roman"/>
          <w:sz w:val="24"/>
        </w:rPr>
        <w:br/>
        <w:t>2) попадание в ворота – два очка, а если вратарь не пропустил волан, но не отбил его бросающему – одно очко.</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2.</w:t>
      </w:r>
      <w:r>
        <w:rPr>
          <w:rFonts w:ascii="Times New Roman" w:eastAsia="Times New Roman" w:hAnsi="Times New Roman" w:cs="Times New Roman"/>
          <w:sz w:val="24"/>
        </w:rPr>
        <w:t xml:space="preserve"> Броски заменяются подачей с расстояния 5–6 м.</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3.</w:t>
      </w:r>
      <w:r>
        <w:rPr>
          <w:rFonts w:ascii="Times New Roman" w:eastAsia="Times New Roman" w:hAnsi="Times New Roman" w:cs="Times New Roman"/>
          <w:sz w:val="24"/>
        </w:rPr>
        <w:t xml:space="preserve"> То же, но подача заменяется ударом ракеткой сверху, со своего подбрасывания, с расстояния 5–8 м.</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4.</w:t>
      </w:r>
      <w:r>
        <w:rPr>
          <w:rFonts w:ascii="Times New Roman" w:eastAsia="Times New Roman" w:hAnsi="Times New Roman" w:cs="Times New Roman"/>
          <w:sz w:val="24"/>
        </w:rPr>
        <w:t xml:space="preserve"> То же, но волан набрасывает вратарь, подачей.</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«Отгони мух»</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1.</w:t>
      </w:r>
      <w:r>
        <w:rPr>
          <w:rFonts w:ascii="Times New Roman" w:eastAsia="Times New Roman" w:hAnsi="Times New Roman" w:cs="Times New Roman"/>
          <w:sz w:val="24"/>
        </w:rPr>
        <w:t xml:space="preserve"> Подобна игре «Вратарь», но броски выполняют несколько игроков. Они располагаются в колонну по одному. Выполнив бросок, быстро отходят в сторону, подбирают волан и встают в конец колонны. Игроки колонны должны бросать воланы как можно быстрее, с минимальными интервалами. За каждый пропущенный волан водящий получает штрафное очко. Как только игроки колонны выполнят 2–4 круга, водящего заменяют.</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2.</w:t>
      </w:r>
      <w:r>
        <w:rPr>
          <w:rFonts w:ascii="Times New Roman" w:eastAsia="Times New Roman" w:hAnsi="Times New Roman" w:cs="Times New Roman"/>
          <w:sz w:val="24"/>
        </w:rPr>
        <w:t xml:space="preserve"> То же, но игроки располагаются в 2 колонны на расстоянии 2 м друг от друга. Водящий заменяется на каждом круге.</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 3.</w:t>
      </w:r>
      <w:r>
        <w:rPr>
          <w:rFonts w:ascii="Times New Roman" w:eastAsia="Times New Roman" w:hAnsi="Times New Roman" w:cs="Times New Roman"/>
          <w:sz w:val="24"/>
        </w:rPr>
        <w:t xml:space="preserve"> Можно играть и в паре, но тогда бросающий игрок имеет несколько воланов в руках, и бросает их поочередно.</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w:t>
      </w:r>
      <w:proofErr w:type="spellStart"/>
      <w:r>
        <w:rPr>
          <w:rFonts w:ascii="Cambria" w:eastAsia="Cambria" w:hAnsi="Cambria" w:cs="Cambria"/>
          <w:b/>
          <w:i/>
          <w:sz w:val="24"/>
        </w:rPr>
        <w:t>БаскетВол</w:t>
      </w:r>
      <w:proofErr w:type="spellEnd"/>
      <w:r>
        <w:rPr>
          <w:rFonts w:ascii="Cambria" w:eastAsia="Cambria" w:hAnsi="Cambria" w:cs="Cambria"/>
          <w:b/>
          <w:i/>
          <w:sz w:val="24"/>
        </w:rPr>
        <w:t>»</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Баскетбол с воланом. Игроки одной команды, передавая волан друг другу, стараются забросить его в кольцо противоположной команды. Перемещения с воланом в руках запрещены. Нельзя вырывать волан из рук соперника, можно только перехватывать.</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может проводиться одним или двумя воланами, в зависимости от количества игроков. Либо все участники разделены на две самостоятельные группы, которые одновременно играют на одной площадке.</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t xml:space="preserve"> «Бадминтон левыми руками»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проводится по правилам бадминтона, но левой (слабейшей) рукой. Это могут быть игры на уменьшенных или обычных площадках.</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sz w:val="24"/>
        </w:rPr>
        <w:lastRenderedPageBreak/>
        <w:t>«Двурукий бадминтон»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проводится по правилам бадминтона, но левой рукой играют слева, а правой – справа, передавая ракетку из руки в руку. Или играют двумя ракетками.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Вариант.</w:t>
      </w:r>
      <w:r>
        <w:rPr>
          <w:rFonts w:ascii="Times New Roman" w:eastAsia="Times New Roman" w:hAnsi="Times New Roman" w:cs="Times New Roman"/>
          <w:sz w:val="24"/>
        </w:rPr>
        <w:t xml:space="preserve"> Левой рукой играют справа, а правой – слева. Другими словами, играют все время закрытыми сторонами.</w:t>
      </w:r>
    </w:p>
    <w:p w:rsidR="00C87EBE" w:rsidRDefault="00814CDD">
      <w:pPr>
        <w:keepNext/>
        <w:keepLines/>
        <w:spacing w:after="0" w:line="240" w:lineRule="auto"/>
        <w:jc w:val="center"/>
        <w:rPr>
          <w:rFonts w:ascii="Cambria" w:eastAsia="Cambria" w:hAnsi="Cambria" w:cs="Cambria"/>
          <w:b/>
          <w:i/>
          <w:sz w:val="24"/>
        </w:rPr>
      </w:pPr>
      <w:r>
        <w:rPr>
          <w:rFonts w:ascii="Cambria" w:eastAsia="Cambria" w:hAnsi="Cambria" w:cs="Cambria"/>
          <w:b/>
          <w:i/>
          <w:color w:val="4F81BD"/>
          <w:sz w:val="24"/>
        </w:rPr>
        <w:t> </w:t>
      </w:r>
      <w:r>
        <w:rPr>
          <w:rFonts w:ascii="Cambria" w:eastAsia="Cambria" w:hAnsi="Cambria" w:cs="Cambria"/>
          <w:b/>
          <w:i/>
          <w:sz w:val="24"/>
        </w:rPr>
        <w:t>«Учебные игры с круговой сменой»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Расположение учащихся показано на рисунке. Игроки, расположенные около одной сетки, объединены в одну группу. Учащиеся, расположенные на одной площадке, играют между собой на счет в течение 2 минут. Затем производится смена на одно место влево, и опять играют в течение 2 минут и т.д. По окончании 2 минут победивший игрок получает 2 очка, а проигравший – 1 очко. Когда закончится время, отведенное на игры, побеждает игрок, набравший больше очков.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Если количество учащихся превышает 16, смена производится по кругу, но через скамейки.</w:t>
      </w:r>
    </w:p>
    <w:p w:rsidR="00C87EBE" w:rsidRDefault="00814CDD">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 «Школьный бадминтон»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Данная игра используется на начальном этапе обучения бадминтону. Школьный бадминтон</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может с успехом использоваться в отборочных турах школьных соревнований.</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проводится по правилам бадминтона, но имеет некоторые отличия.</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Из-за слабого владения подачей </w:t>
      </w:r>
      <w:r>
        <w:rPr>
          <w:rFonts w:ascii="Times New Roman" w:eastAsia="Times New Roman" w:hAnsi="Times New Roman" w:cs="Times New Roman"/>
          <w:sz w:val="24"/>
          <w:u w:val="single"/>
        </w:rPr>
        <w:t>вдвое увеличена зона подачи</w:t>
      </w:r>
      <w:r>
        <w:rPr>
          <w:rFonts w:ascii="Times New Roman" w:eastAsia="Times New Roman" w:hAnsi="Times New Roman" w:cs="Times New Roman"/>
          <w:sz w:val="24"/>
        </w:rPr>
        <w:t xml:space="preserve">. Она представляет собой объединенные вместе правую и левую зоны подачи. </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Игра проводится на время</w:t>
      </w:r>
      <w:r>
        <w:rPr>
          <w:rFonts w:ascii="Times New Roman" w:eastAsia="Times New Roman" w:hAnsi="Times New Roman" w:cs="Times New Roman"/>
          <w:sz w:val="24"/>
        </w:rPr>
        <w:t xml:space="preserve"> и состоит из одного или двух периодов одинаковой продолжительности (например, по 3, 5, 7 или 10 минут). Продолжительность периодов и их количество определяются заранее и зависят от наличия свободного времени (на уроке или во внеурочное время) и возможностей игроков. Наиболее оптимальный вариант для школьных соревнований – два периода по 5 минут. В этом случае на каждую пару отводится по 15 минут соревновательного времени.</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Если (при игре из двух периодов) игрок побеждает в каждом из двух периодов, то он выигрывает игру. Если игроки выигрывают по одному периоду, то проводится третий период, который по продолжительности вдвое меньше. Определение сторон, на которых играют команды, и того, кто начинает, производится, как в бадминтоне.</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Если время периода закончилось, когда волан находился в игре, то разрешается доиграть.</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Выигрывает период игрок, который наберет большее количество очков.</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случае равного количества очков по окончании времени назначается еще один розыгрыш. При этом игрок, выигравший очко или подачу, выигрывает период, и ему добавляется одно очко к счету.</w:t>
      </w:r>
    </w:p>
    <w:p w:rsidR="00C87EBE" w:rsidRDefault="00814C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проводится на время из-за того, что на начальном уровне дети играют, как во дворе, набрасывая друг другу волан, вместо того чтобы играть по всей площадке и попадать в поле. Вследствие этого розыгрыш каждого очка сильно затягивается, а подача нередко переходит от одного игрока к другому. Поэтому продолжительность игры сильно увеличивается. К этому не всегда физически готовы игроки, кроме того, сильно ограничивается количество встреч. Введение временного ограничения позволяет большему количеству учащихся принять участие в соревнованиях за тот же промежуток времени. Кроме того, можно точно составить расписание игр для каждого игрока.</w:t>
      </w:r>
    </w:p>
    <w:p w:rsidR="00024928" w:rsidRDefault="00024928">
      <w:pPr>
        <w:spacing w:after="0" w:line="240" w:lineRule="auto"/>
        <w:rPr>
          <w:rFonts w:ascii="Times New Roman" w:eastAsia="Times New Roman" w:hAnsi="Times New Roman" w:cs="Times New Roman"/>
          <w:sz w:val="24"/>
        </w:rPr>
      </w:pPr>
    </w:p>
    <w:p w:rsidR="00024928" w:rsidRDefault="00024928">
      <w:pPr>
        <w:spacing w:after="0" w:line="240" w:lineRule="auto"/>
        <w:rPr>
          <w:rFonts w:ascii="Times New Roman" w:eastAsia="Times New Roman" w:hAnsi="Times New Roman" w:cs="Times New Roman"/>
          <w:sz w:val="24"/>
        </w:rPr>
      </w:pPr>
    </w:p>
    <w:tbl>
      <w:tblPr>
        <w:tblpPr w:leftFromText="180" w:rightFromText="180" w:vertAnchor="text" w:horzAnchor="margin" w:tblpXSpec="center" w:tblpY="168"/>
        <w:tblW w:w="974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1"/>
        <w:gridCol w:w="4417"/>
        <w:gridCol w:w="850"/>
        <w:gridCol w:w="1134"/>
        <w:gridCol w:w="2835"/>
      </w:tblGrid>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 п/п</w:t>
            </w: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Наименование  тем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Всего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Теоретическая подготовка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Практическая подготовка</w:t>
            </w: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16"/>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Изучение способов хвата ракетки, техники передвижения по площадке, основных стоек игрока.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17"/>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Ознакомление учащихся с размерами площадки, с правилами игры на счет.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18"/>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Жонглирование воланом на различной высоте с перемещением.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19"/>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Изучение основных типов подач в бадминтоне (высоко-далекая, короткая и плоская подачи).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0"/>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Совершенствование основных типов подач в бадминтоне.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1"/>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Обучение техники приема подачи.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2"/>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Техника и тактика парной игры.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3"/>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Изучение основных ударов в бадминтоне (удары сверху открытой и закрытой стороной,  удары справа и слева).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4"/>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Совершенствование основных ударов в бадминтоне.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5"/>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Обучение техники выполнения атакующего удара (смеша).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6"/>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 xml:space="preserve">Изучение сеточного удара (подставка </w:t>
            </w:r>
            <w:proofErr w:type="spellStart"/>
            <w:r w:rsidRPr="00205F8D">
              <w:rPr>
                <w:rFonts w:ascii="Times New Roman" w:eastAsia="Times New Roman" w:hAnsi="Times New Roman" w:cs="Times New Roman"/>
                <w:color w:val="000000"/>
                <w:sz w:val="24"/>
                <w:szCs w:val="24"/>
              </w:rPr>
              <w:t>откидка</w:t>
            </w:r>
            <w:proofErr w:type="spellEnd"/>
            <w:r w:rsidRPr="00205F8D">
              <w:rPr>
                <w:rFonts w:ascii="Times New Roman" w:eastAsia="Times New Roman" w:hAnsi="Times New Roman" w:cs="Times New Roman"/>
                <w:color w:val="000000"/>
                <w:sz w:val="24"/>
                <w:szCs w:val="24"/>
              </w:rPr>
              <w:t>, удар по диагонали).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7"/>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Совершенствование сеточного удара.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8"/>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Круговая тренировка, общефизическая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29"/>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Проведение одиночных встреч до 5, 11, 21 очков.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r>
      <w:tr w:rsidR="00205F8D" w:rsidRPr="00205F8D" w:rsidTr="00024928">
        <w:tc>
          <w:tcPr>
            <w:tcW w:w="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E12DF7">
            <w:pPr>
              <w:numPr>
                <w:ilvl w:val="0"/>
                <w:numId w:val="30"/>
              </w:numPr>
              <w:spacing w:after="0" w:line="240" w:lineRule="auto"/>
              <w:ind w:left="34" w:firstLine="900"/>
              <w:rPr>
                <w:rFonts w:ascii="Times New Roman" w:eastAsia="Times New Roman" w:hAnsi="Times New Roman" w:cs="Times New Roman"/>
                <w:color w:val="000000"/>
                <w:sz w:val="20"/>
                <w:szCs w:val="20"/>
              </w:rPr>
            </w:pPr>
          </w:p>
        </w:tc>
        <w:tc>
          <w:tcPr>
            <w:tcW w:w="4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05F8D" w:rsidRPr="00205F8D" w:rsidRDefault="00205F8D" w:rsidP="00205F8D">
            <w:pPr>
              <w:spacing w:after="0" w:line="240" w:lineRule="auto"/>
              <w:ind w:firstLine="130"/>
              <w:rPr>
                <w:rFonts w:ascii="Times New Roman" w:eastAsia="Times New Roman" w:hAnsi="Times New Roman" w:cs="Times New Roman"/>
                <w:color w:val="000000"/>
                <w:sz w:val="20"/>
                <w:szCs w:val="20"/>
              </w:rPr>
            </w:pPr>
            <w:r w:rsidRPr="00205F8D">
              <w:rPr>
                <w:rFonts w:ascii="Times New Roman" w:eastAsia="Times New Roman" w:hAnsi="Times New Roman" w:cs="Times New Roman"/>
                <w:color w:val="000000"/>
                <w:sz w:val="24"/>
                <w:szCs w:val="24"/>
              </w:rPr>
              <w:t>Сдача контрольных нормативов.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ind w:firstLine="568"/>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205F8D">
            <w:pPr>
              <w:spacing w:after="0" w:line="240" w:lineRule="auto"/>
              <w:rPr>
                <w:rFonts w:ascii="Times New Roman" w:eastAsia="Times New Roman" w:hAnsi="Times New Roman" w:cs="Times New Roman"/>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5F8D" w:rsidRPr="00205F8D" w:rsidRDefault="00205F8D" w:rsidP="00D33AC4">
            <w:pPr>
              <w:spacing w:after="0" w:line="240" w:lineRule="auto"/>
              <w:rPr>
                <w:rFonts w:ascii="Times New Roman" w:eastAsia="Times New Roman" w:hAnsi="Times New Roman" w:cs="Times New Roman"/>
                <w:color w:val="000000"/>
                <w:sz w:val="20"/>
                <w:szCs w:val="20"/>
              </w:rPr>
            </w:pPr>
          </w:p>
        </w:tc>
      </w:tr>
    </w:tbl>
    <w:p w:rsidR="00C87EBE" w:rsidRDefault="00C87EBE">
      <w:pPr>
        <w:spacing w:after="0" w:line="240" w:lineRule="auto"/>
        <w:jc w:val="center"/>
        <w:rPr>
          <w:rFonts w:ascii="Times New Roman" w:eastAsia="Times New Roman" w:hAnsi="Times New Roman" w:cs="Times New Roman"/>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C70960" w:rsidRDefault="00C70960" w:rsidP="00B61A67">
      <w:pPr>
        <w:spacing w:after="0" w:line="240" w:lineRule="auto"/>
        <w:jc w:val="center"/>
        <w:rPr>
          <w:rFonts w:ascii="Times New Roman" w:eastAsia="Times New Roman" w:hAnsi="Times New Roman" w:cs="Times New Roman"/>
          <w:b/>
          <w:sz w:val="24"/>
        </w:rPr>
      </w:pPr>
    </w:p>
    <w:p w:rsidR="00C70960" w:rsidRDefault="00C70960" w:rsidP="00B61A67">
      <w:pPr>
        <w:spacing w:after="0" w:line="240" w:lineRule="auto"/>
        <w:jc w:val="center"/>
        <w:rPr>
          <w:rFonts w:ascii="Times New Roman" w:eastAsia="Times New Roman" w:hAnsi="Times New Roman" w:cs="Times New Roman"/>
          <w:b/>
          <w:sz w:val="24"/>
        </w:rPr>
      </w:pPr>
    </w:p>
    <w:p w:rsidR="00C70960" w:rsidRDefault="00C70960" w:rsidP="00B61A67">
      <w:pPr>
        <w:spacing w:after="0" w:line="240" w:lineRule="auto"/>
        <w:jc w:val="center"/>
        <w:rPr>
          <w:rFonts w:ascii="Times New Roman" w:eastAsia="Times New Roman" w:hAnsi="Times New Roman" w:cs="Times New Roman"/>
          <w:b/>
          <w:sz w:val="24"/>
        </w:rPr>
      </w:pPr>
    </w:p>
    <w:p w:rsidR="00C70960" w:rsidRDefault="00C70960" w:rsidP="00B61A67">
      <w:pPr>
        <w:spacing w:after="0" w:line="240" w:lineRule="auto"/>
        <w:jc w:val="center"/>
        <w:rPr>
          <w:rFonts w:ascii="Times New Roman" w:eastAsia="Times New Roman" w:hAnsi="Times New Roman" w:cs="Times New Roman"/>
          <w:b/>
          <w:sz w:val="24"/>
        </w:rPr>
      </w:pPr>
    </w:p>
    <w:p w:rsidR="00C70960" w:rsidRDefault="00C70960"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B61A67" w:rsidP="00B61A67">
      <w:pPr>
        <w:spacing w:after="0" w:line="240" w:lineRule="auto"/>
        <w:jc w:val="center"/>
        <w:rPr>
          <w:rFonts w:ascii="Times New Roman" w:eastAsia="Times New Roman" w:hAnsi="Times New Roman" w:cs="Times New Roman"/>
          <w:b/>
          <w:sz w:val="24"/>
        </w:rPr>
      </w:pPr>
    </w:p>
    <w:p w:rsidR="00B61A67" w:rsidRDefault="00814CDD" w:rsidP="00B61A6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Список литературы.</w:t>
      </w:r>
    </w:p>
    <w:p w:rsidR="00C87EBE" w:rsidRDefault="00814CDD">
      <w:pPr>
        <w:spacing w:after="0" w:line="240" w:lineRule="auto"/>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1. Бадминтон – наглядное пособие под ред. Бутакова Л.В.</w:t>
      </w:r>
      <w:r>
        <w:rPr>
          <w:rFonts w:ascii="Times New Roman" w:eastAsia="Times New Roman" w:hAnsi="Times New Roman" w:cs="Times New Roman"/>
          <w:color w:val="222222"/>
          <w:sz w:val="24"/>
        </w:rPr>
        <w:br/>
        <w:t>2. Бадминтон. Правила соревнований.-2009.</w:t>
      </w:r>
      <w:r>
        <w:rPr>
          <w:rFonts w:ascii="Times New Roman" w:eastAsia="Times New Roman" w:hAnsi="Times New Roman" w:cs="Times New Roman"/>
          <w:color w:val="222222"/>
          <w:sz w:val="24"/>
        </w:rPr>
        <w:br/>
        <w:t>3. Галицкий А., Лившиц В. Доступный, как бег трусцой. – М,ФиС,2005.</w:t>
      </w:r>
      <w:r>
        <w:rPr>
          <w:rFonts w:ascii="Times New Roman" w:eastAsia="Times New Roman" w:hAnsi="Times New Roman" w:cs="Times New Roman"/>
          <w:color w:val="222222"/>
          <w:sz w:val="24"/>
        </w:rPr>
        <w:br/>
        <w:t xml:space="preserve">4. Галицкий А., Марков О. Азбука бадминтона.-М,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1967.</w:t>
      </w:r>
      <w:r>
        <w:rPr>
          <w:rFonts w:ascii="Times New Roman" w:eastAsia="Times New Roman" w:hAnsi="Times New Roman" w:cs="Times New Roman"/>
          <w:color w:val="222222"/>
          <w:sz w:val="24"/>
        </w:rPr>
        <w:br/>
        <w:t xml:space="preserve">5. Глебович Б, Постников А. –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2004.</w:t>
      </w:r>
      <w:r>
        <w:rPr>
          <w:rFonts w:ascii="Times New Roman" w:eastAsia="Times New Roman" w:hAnsi="Times New Roman" w:cs="Times New Roman"/>
          <w:color w:val="222222"/>
          <w:sz w:val="24"/>
        </w:rPr>
        <w:br/>
        <w:t xml:space="preserve">6. </w:t>
      </w:r>
      <w:proofErr w:type="spellStart"/>
      <w:r>
        <w:rPr>
          <w:rFonts w:ascii="Times New Roman" w:eastAsia="Times New Roman" w:hAnsi="Times New Roman" w:cs="Times New Roman"/>
          <w:color w:val="222222"/>
          <w:sz w:val="24"/>
        </w:rPr>
        <w:t>Лавшиц</w:t>
      </w:r>
      <w:proofErr w:type="spellEnd"/>
      <w:r>
        <w:rPr>
          <w:rFonts w:ascii="Times New Roman" w:eastAsia="Times New Roman" w:hAnsi="Times New Roman" w:cs="Times New Roman"/>
          <w:color w:val="222222"/>
          <w:sz w:val="24"/>
        </w:rPr>
        <w:t xml:space="preserve"> В., </w:t>
      </w:r>
      <w:proofErr w:type="spellStart"/>
      <w:r>
        <w:rPr>
          <w:rFonts w:ascii="Times New Roman" w:eastAsia="Times New Roman" w:hAnsi="Times New Roman" w:cs="Times New Roman"/>
          <w:color w:val="222222"/>
          <w:sz w:val="24"/>
        </w:rPr>
        <w:t>Голицкий</w:t>
      </w:r>
      <w:proofErr w:type="spellEnd"/>
      <w:r>
        <w:rPr>
          <w:rFonts w:ascii="Times New Roman" w:eastAsia="Times New Roman" w:hAnsi="Times New Roman" w:cs="Times New Roman"/>
          <w:color w:val="222222"/>
          <w:sz w:val="24"/>
        </w:rPr>
        <w:t xml:space="preserve"> А. Бадминтон-М,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2004.</w:t>
      </w:r>
      <w:r>
        <w:rPr>
          <w:rFonts w:ascii="Times New Roman" w:eastAsia="Times New Roman" w:hAnsi="Times New Roman" w:cs="Times New Roman"/>
          <w:color w:val="222222"/>
          <w:sz w:val="24"/>
        </w:rPr>
        <w:br/>
        <w:t xml:space="preserve">7.Лившиц В.Я., </w:t>
      </w:r>
      <w:proofErr w:type="spellStart"/>
      <w:r>
        <w:rPr>
          <w:rFonts w:ascii="Times New Roman" w:eastAsia="Times New Roman" w:hAnsi="Times New Roman" w:cs="Times New Roman"/>
          <w:color w:val="222222"/>
          <w:sz w:val="24"/>
        </w:rPr>
        <w:t>Штильман</w:t>
      </w:r>
      <w:proofErr w:type="spellEnd"/>
      <w:r>
        <w:rPr>
          <w:rFonts w:ascii="Times New Roman" w:eastAsia="Times New Roman" w:hAnsi="Times New Roman" w:cs="Times New Roman"/>
          <w:color w:val="222222"/>
          <w:sz w:val="24"/>
        </w:rPr>
        <w:t xml:space="preserve"> М.М. Бадминтон для всех.- 2004.</w:t>
      </w:r>
      <w:r>
        <w:rPr>
          <w:rFonts w:ascii="Times New Roman" w:eastAsia="Times New Roman" w:hAnsi="Times New Roman" w:cs="Times New Roman"/>
          <w:color w:val="222222"/>
          <w:sz w:val="24"/>
        </w:rPr>
        <w:br/>
        <w:t xml:space="preserve">8. Рыбаков Д.Л., </w:t>
      </w:r>
      <w:proofErr w:type="spellStart"/>
      <w:r>
        <w:rPr>
          <w:rFonts w:ascii="Times New Roman" w:eastAsia="Times New Roman" w:hAnsi="Times New Roman" w:cs="Times New Roman"/>
          <w:color w:val="222222"/>
          <w:sz w:val="24"/>
        </w:rPr>
        <w:t>Штильман</w:t>
      </w:r>
      <w:proofErr w:type="spellEnd"/>
      <w:r>
        <w:rPr>
          <w:rFonts w:ascii="Times New Roman" w:eastAsia="Times New Roman" w:hAnsi="Times New Roman" w:cs="Times New Roman"/>
          <w:color w:val="222222"/>
          <w:sz w:val="24"/>
        </w:rPr>
        <w:t xml:space="preserve"> М.М. Основы спортивного бадминтона.-М.,ФиС,1978.</w:t>
      </w:r>
      <w:r>
        <w:rPr>
          <w:rFonts w:ascii="Times New Roman" w:eastAsia="Times New Roman" w:hAnsi="Times New Roman" w:cs="Times New Roman"/>
          <w:color w:val="222222"/>
          <w:sz w:val="24"/>
        </w:rPr>
        <w:br/>
        <w:t>9. Марков Д.М. Бадминтон- 2000.</w:t>
      </w:r>
      <w:r>
        <w:rPr>
          <w:rFonts w:ascii="Times New Roman" w:eastAsia="Times New Roman" w:hAnsi="Times New Roman" w:cs="Times New Roman"/>
          <w:color w:val="222222"/>
          <w:sz w:val="24"/>
        </w:rPr>
        <w:br/>
        <w:t xml:space="preserve">10. Смирнов Ю.П. Бадминтон/ </w:t>
      </w:r>
      <w:proofErr w:type="spellStart"/>
      <w:r>
        <w:rPr>
          <w:rFonts w:ascii="Times New Roman" w:eastAsia="Times New Roman" w:hAnsi="Times New Roman" w:cs="Times New Roman"/>
          <w:color w:val="222222"/>
          <w:sz w:val="24"/>
        </w:rPr>
        <w:t>Уч</w:t>
      </w:r>
      <w:proofErr w:type="spellEnd"/>
      <w:r>
        <w:rPr>
          <w:rFonts w:ascii="Times New Roman" w:eastAsia="Times New Roman" w:hAnsi="Times New Roman" w:cs="Times New Roman"/>
          <w:color w:val="222222"/>
          <w:sz w:val="24"/>
        </w:rPr>
        <w:t>-к для ИФК. – 1990</w:t>
      </w:r>
    </w:p>
    <w:p w:rsidR="00C87EBE" w:rsidRDefault="00814CDD">
      <w:pPr>
        <w:spacing w:after="0" w:line="240" w:lineRule="auto"/>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11. Спортивные игры/ </w:t>
      </w:r>
      <w:proofErr w:type="spellStart"/>
      <w:r>
        <w:rPr>
          <w:rFonts w:ascii="Times New Roman" w:eastAsia="Times New Roman" w:hAnsi="Times New Roman" w:cs="Times New Roman"/>
          <w:color w:val="222222"/>
          <w:sz w:val="24"/>
        </w:rPr>
        <w:t>Уч</w:t>
      </w:r>
      <w:proofErr w:type="spellEnd"/>
      <w:r>
        <w:rPr>
          <w:rFonts w:ascii="Times New Roman" w:eastAsia="Times New Roman" w:hAnsi="Times New Roman" w:cs="Times New Roman"/>
          <w:color w:val="222222"/>
          <w:sz w:val="24"/>
        </w:rPr>
        <w:t>-к под ред. Портных Ю.М.-</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2000.</w:t>
      </w:r>
      <w:r>
        <w:rPr>
          <w:rFonts w:ascii="Times New Roman" w:eastAsia="Times New Roman" w:hAnsi="Times New Roman" w:cs="Times New Roman"/>
          <w:color w:val="222222"/>
          <w:sz w:val="24"/>
        </w:rPr>
        <w:br/>
        <w:t>12. Программа для ДЮСШ, ДЮШ Олимпийского резерва и ШВСМ./Комитет по ФК и спорту.-М., 2007.</w:t>
      </w:r>
      <w:r>
        <w:rPr>
          <w:rFonts w:ascii="Times New Roman" w:eastAsia="Times New Roman" w:hAnsi="Times New Roman" w:cs="Times New Roman"/>
          <w:color w:val="222222"/>
          <w:sz w:val="24"/>
        </w:rPr>
        <w:br/>
        <w:t xml:space="preserve">13.  Спортивные игры/ </w:t>
      </w:r>
      <w:proofErr w:type="spellStart"/>
      <w:r>
        <w:rPr>
          <w:rFonts w:ascii="Times New Roman" w:eastAsia="Times New Roman" w:hAnsi="Times New Roman" w:cs="Times New Roman"/>
          <w:color w:val="222222"/>
          <w:sz w:val="24"/>
        </w:rPr>
        <w:t>Уч</w:t>
      </w:r>
      <w:proofErr w:type="spellEnd"/>
      <w:r>
        <w:rPr>
          <w:rFonts w:ascii="Times New Roman" w:eastAsia="Times New Roman" w:hAnsi="Times New Roman" w:cs="Times New Roman"/>
          <w:color w:val="222222"/>
          <w:sz w:val="24"/>
        </w:rPr>
        <w:t xml:space="preserve">-к под ред. </w:t>
      </w:r>
      <w:proofErr w:type="spellStart"/>
      <w:r>
        <w:rPr>
          <w:rFonts w:ascii="Times New Roman" w:eastAsia="Times New Roman" w:hAnsi="Times New Roman" w:cs="Times New Roman"/>
          <w:color w:val="222222"/>
          <w:sz w:val="24"/>
        </w:rPr>
        <w:t>Чумякова</w:t>
      </w:r>
      <w:proofErr w:type="spellEnd"/>
      <w:r>
        <w:rPr>
          <w:rFonts w:ascii="Times New Roman" w:eastAsia="Times New Roman" w:hAnsi="Times New Roman" w:cs="Times New Roman"/>
          <w:color w:val="222222"/>
          <w:sz w:val="24"/>
        </w:rPr>
        <w:t xml:space="preserve"> Л.А.-М.,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1966.</w:t>
      </w:r>
      <w:r>
        <w:rPr>
          <w:rFonts w:ascii="Times New Roman" w:eastAsia="Times New Roman" w:hAnsi="Times New Roman" w:cs="Times New Roman"/>
          <w:color w:val="222222"/>
          <w:sz w:val="24"/>
        </w:rPr>
        <w:br/>
        <w:t>14</w:t>
      </w:r>
      <w:r>
        <w:rPr>
          <w:rFonts w:ascii="Times New Roman" w:eastAsia="Times New Roman" w:hAnsi="Times New Roman" w:cs="Times New Roman"/>
          <w:sz w:val="24"/>
        </w:rPr>
        <w:t>.Окунев О. Р. "БАДМИНТОН. Спортивная игра"  2009 г.</w:t>
      </w:r>
      <w:r>
        <w:rPr>
          <w:rFonts w:ascii="Times New Roman" w:eastAsia="Times New Roman" w:hAnsi="Times New Roman" w:cs="Times New Roman"/>
          <w:color w:val="222222"/>
          <w:sz w:val="24"/>
        </w:rPr>
        <w:br/>
      </w:r>
    </w:p>
    <w:p w:rsidR="00C87EBE" w:rsidRDefault="00C87EBE">
      <w:pPr>
        <w:spacing w:after="0" w:line="240" w:lineRule="auto"/>
        <w:rPr>
          <w:rFonts w:ascii="Times New Roman" w:eastAsia="Times New Roman" w:hAnsi="Times New Roman" w:cs="Times New Roman"/>
          <w:color w:val="222222"/>
          <w:sz w:val="24"/>
        </w:rPr>
      </w:pPr>
    </w:p>
    <w:p w:rsidR="00C87EBE" w:rsidRDefault="00814CDD">
      <w:pPr>
        <w:spacing w:after="0" w:line="240" w:lineRule="auto"/>
        <w:jc w:val="center"/>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Дополнительная литература.</w:t>
      </w:r>
    </w:p>
    <w:p w:rsidR="00C87EBE" w:rsidRDefault="00814CDD">
      <w:pPr>
        <w:spacing w:after="0" w:line="240" w:lineRule="auto"/>
        <w:rPr>
          <w:rFonts w:ascii="Times New Roman" w:eastAsia="Times New Roman" w:hAnsi="Times New Roman" w:cs="Times New Roman"/>
          <w:b/>
          <w:color w:val="222222"/>
          <w:sz w:val="24"/>
        </w:rPr>
      </w:pPr>
      <w:r>
        <w:rPr>
          <w:rFonts w:ascii="Times New Roman" w:eastAsia="Times New Roman" w:hAnsi="Times New Roman" w:cs="Times New Roman"/>
          <w:color w:val="222222"/>
          <w:sz w:val="24"/>
        </w:rPr>
        <w:br/>
        <w:t>1. Бадминтон. Программа для ДЮСШ. – 2007.</w:t>
      </w:r>
      <w:r>
        <w:rPr>
          <w:rFonts w:ascii="Times New Roman" w:eastAsia="Times New Roman" w:hAnsi="Times New Roman" w:cs="Times New Roman"/>
          <w:color w:val="222222"/>
          <w:sz w:val="24"/>
        </w:rPr>
        <w:br/>
        <w:t>2. Бадминтон: программа для ДЮСШ. – 2006.</w:t>
      </w:r>
      <w:r>
        <w:rPr>
          <w:rFonts w:ascii="Times New Roman" w:eastAsia="Times New Roman" w:hAnsi="Times New Roman" w:cs="Times New Roman"/>
          <w:color w:val="222222"/>
          <w:sz w:val="24"/>
        </w:rPr>
        <w:br/>
        <w:t>3. Волков В.Л., Филин Спортивный отбор. – 2006.</w:t>
      </w:r>
      <w:r>
        <w:rPr>
          <w:rFonts w:ascii="Times New Roman" w:eastAsia="Times New Roman" w:hAnsi="Times New Roman" w:cs="Times New Roman"/>
          <w:color w:val="222222"/>
          <w:sz w:val="24"/>
        </w:rPr>
        <w:br/>
        <w:t xml:space="preserve">4. Рыбаков Д., </w:t>
      </w:r>
      <w:proofErr w:type="spellStart"/>
      <w:r>
        <w:rPr>
          <w:rFonts w:ascii="Times New Roman" w:eastAsia="Times New Roman" w:hAnsi="Times New Roman" w:cs="Times New Roman"/>
          <w:color w:val="222222"/>
          <w:sz w:val="24"/>
        </w:rPr>
        <w:t>Штильман</w:t>
      </w:r>
      <w:proofErr w:type="spellEnd"/>
      <w:r>
        <w:rPr>
          <w:rFonts w:ascii="Times New Roman" w:eastAsia="Times New Roman" w:hAnsi="Times New Roman" w:cs="Times New Roman"/>
          <w:color w:val="222222"/>
          <w:sz w:val="24"/>
        </w:rPr>
        <w:t xml:space="preserve"> М. Основы спортивного бадминтона. – М., ФиС,1982.</w:t>
      </w:r>
      <w:r>
        <w:rPr>
          <w:rFonts w:ascii="Times New Roman" w:eastAsia="Times New Roman" w:hAnsi="Times New Roman" w:cs="Times New Roman"/>
          <w:color w:val="222222"/>
          <w:sz w:val="24"/>
        </w:rPr>
        <w:br/>
      </w:r>
    </w:p>
    <w:p w:rsidR="00C87EBE" w:rsidRDefault="00814CDD">
      <w:pPr>
        <w:spacing w:after="0" w:line="240" w:lineRule="auto"/>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 xml:space="preserve">                    Учебно-методические материалы по бадминтону для обучающихся.</w:t>
      </w:r>
      <w:r>
        <w:rPr>
          <w:rFonts w:ascii="Times New Roman" w:eastAsia="Times New Roman" w:hAnsi="Times New Roman" w:cs="Times New Roman"/>
          <w:b/>
          <w:color w:val="222222"/>
          <w:sz w:val="24"/>
        </w:rPr>
        <w:br/>
      </w:r>
      <w:r>
        <w:rPr>
          <w:rFonts w:ascii="Times New Roman" w:eastAsia="Times New Roman" w:hAnsi="Times New Roman" w:cs="Times New Roman"/>
          <w:color w:val="222222"/>
          <w:sz w:val="24"/>
        </w:rPr>
        <w:br/>
        <w:t xml:space="preserve">1. Азбука бадминтона – 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1999.</w:t>
      </w:r>
      <w:r>
        <w:rPr>
          <w:rFonts w:ascii="Times New Roman" w:eastAsia="Times New Roman" w:hAnsi="Times New Roman" w:cs="Times New Roman"/>
          <w:color w:val="222222"/>
          <w:sz w:val="24"/>
        </w:rPr>
        <w:br/>
        <w:t xml:space="preserve">2. Бадминтон – 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2004.</w:t>
      </w:r>
      <w:r>
        <w:rPr>
          <w:rFonts w:ascii="Times New Roman" w:eastAsia="Times New Roman" w:hAnsi="Times New Roman" w:cs="Times New Roman"/>
          <w:color w:val="222222"/>
          <w:sz w:val="24"/>
        </w:rPr>
        <w:br/>
        <w:t xml:space="preserve">3. Бадминтон – 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2006.</w:t>
      </w:r>
      <w:r>
        <w:rPr>
          <w:rFonts w:ascii="Times New Roman" w:eastAsia="Times New Roman" w:hAnsi="Times New Roman" w:cs="Times New Roman"/>
          <w:color w:val="222222"/>
          <w:sz w:val="24"/>
        </w:rPr>
        <w:br/>
        <w:t xml:space="preserve">4. Бадминтон – 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2007.</w:t>
      </w:r>
      <w:r>
        <w:rPr>
          <w:rFonts w:ascii="Times New Roman" w:eastAsia="Times New Roman" w:hAnsi="Times New Roman" w:cs="Times New Roman"/>
          <w:color w:val="222222"/>
          <w:sz w:val="24"/>
        </w:rPr>
        <w:br/>
        <w:t>5. Бадминтон – наглядное пособие под ред. Бутакова Л.В.,2001г.</w:t>
      </w:r>
      <w:r>
        <w:rPr>
          <w:rFonts w:ascii="Times New Roman" w:eastAsia="Times New Roman" w:hAnsi="Times New Roman" w:cs="Times New Roman"/>
          <w:color w:val="222222"/>
          <w:sz w:val="24"/>
        </w:rPr>
        <w:br/>
        <w:t>6. Жбанков О.В. СФП в бадминтоне. – М.П., 1997.</w:t>
      </w:r>
      <w:r>
        <w:rPr>
          <w:rFonts w:ascii="Times New Roman" w:eastAsia="Times New Roman" w:hAnsi="Times New Roman" w:cs="Times New Roman"/>
          <w:color w:val="222222"/>
          <w:sz w:val="24"/>
        </w:rPr>
        <w:br/>
        <w:t>7. Бадминтон. Правила соревнований. – 2003г.</w:t>
      </w:r>
      <w:r>
        <w:rPr>
          <w:rFonts w:ascii="Times New Roman" w:eastAsia="Times New Roman" w:hAnsi="Times New Roman" w:cs="Times New Roman"/>
          <w:color w:val="222222"/>
          <w:sz w:val="24"/>
        </w:rPr>
        <w:br/>
        <w:t xml:space="preserve">8.Основы спортивного бадминтона – 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2005.</w:t>
      </w:r>
    </w:p>
    <w:p w:rsidR="00C87EBE" w:rsidRDefault="00814CDD">
      <w:pPr>
        <w:spacing w:after="0" w:line="240" w:lineRule="auto"/>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9. Галицкий А., Марков О. Азбука бадминтона. – 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1987.</w:t>
      </w:r>
      <w:r>
        <w:rPr>
          <w:rFonts w:ascii="Times New Roman" w:eastAsia="Times New Roman" w:hAnsi="Times New Roman" w:cs="Times New Roman"/>
          <w:color w:val="222222"/>
          <w:sz w:val="24"/>
        </w:rPr>
        <w:br/>
        <w:t xml:space="preserve">10.Лившиц В., </w:t>
      </w:r>
      <w:proofErr w:type="spellStart"/>
      <w:r>
        <w:rPr>
          <w:rFonts w:ascii="Times New Roman" w:eastAsia="Times New Roman" w:hAnsi="Times New Roman" w:cs="Times New Roman"/>
          <w:color w:val="222222"/>
          <w:sz w:val="24"/>
        </w:rPr>
        <w:t>Голицкий</w:t>
      </w:r>
      <w:proofErr w:type="spellEnd"/>
      <w:r>
        <w:rPr>
          <w:rFonts w:ascii="Times New Roman" w:eastAsia="Times New Roman" w:hAnsi="Times New Roman" w:cs="Times New Roman"/>
          <w:color w:val="222222"/>
          <w:sz w:val="24"/>
        </w:rPr>
        <w:t xml:space="preserve"> А. Бадминтон. Азбука спорта.1984.</w:t>
      </w:r>
      <w:r>
        <w:rPr>
          <w:rFonts w:ascii="Times New Roman" w:eastAsia="Times New Roman" w:hAnsi="Times New Roman" w:cs="Times New Roman"/>
          <w:color w:val="222222"/>
          <w:sz w:val="24"/>
        </w:rPr>
        <w:br/>
        <w:t xml:space="preserve">15. Рыбаков Д.Л., </w:t>
      </w:r>
      <w:proofErr w:type="spellStart"/>
      <w:r>
        <w:rPr>
          <w:rFonts w:ascii="Times New Roman" w:eastAsia="Times New Roman" w:hAnsi="Times New Roman" w:cs="Times New Roman"/>
          <w:color w:val="222222"/>
          <w:sz w:val="24"/>
        </w:rPr>
        <w:t>Штильман</w:t>
      </w:r>
      <w:proofErr w:type="spellEnd"/>
      <w:r>
        <w:rPr>
          <w:rFonts w:ascii="Times New Roman" w:eastAsia="Times New Roman" w:hAnsi="Times New Roman" w:cs="Times New Roman"/>
          <w:color w:val="222222"/>
          <w:sz w:val="24"/>
        </w:rPr>
        <w:t xml:space="preserve"> М.М. Основы спортивного бадминтона. – 1999г.</w:t>
      </w:r>
      <w:r>
        <w:rPr>
          <w:rFonts w:ascii="Times New Roman" w:eastAsia="Times New Roman" w:hAnsi="Times New Roman" w:cs="Times New Roman"/>
          <w:color w:val="222222"/>
          <w:sz w:val="24"/>
        </w:rPr>
        <w:br/>
        <w:t>16. Программа для ДЮСШ, ДЮШ Олимпийского резерва и школ ВСМ.</w:t>
      </w:r>
      <w:r>
        <w:rPr>
          <w:rFonts w:ascii="Times New Roman" w:eastAsia="Times New Roman" w:hAnsi="Times New Roman" w:cs="Times New Roman"/>
          <w:color w:val="222222"/>
          <w:sz w:val="24"/>
        </w:rPr>
        <w:br/>
        <w:t xml:space="preserve">17. Спортивные игры /Учебник под ред. </w:t>
      </w:r>
      <w:proofErr w:type="spellStart"/>
      <w:r>
        <w:rPr>
          <w:rFonts w:ascii="Times New Roman" w:eastAsia="Times New Roman" w:hAnsi="Times New Roman" w:cs="Times New Roman"/>
          <w:color w:val="222222"/>
          <w:sz w:val="24"/>
        </w:rPr>
        <w:t>Л.А.Чумякова</w:t>
      </w:r>
      <w:proofErr w:type="spellEnd"/>
      <w:r>
        <w:rPr>
          <w:rFonts w:ascii="Times New Roman" w:eastAsia="Times New Roman" w:hAnsi="Times New Roman" w:cs="Times New Roman"/>
          <w:color w:val="222222"/>
          <w:sz w:val="24"/>
        </w:rPr>
        <w:t xml:space="preserve"> – М., </w:t>
      </w:r>
      <w:proofErr w:type="spellStart"/>
      <w:r>
        <w:rPr>
          <w:rFonts w:ascii="Times New Roman" w:eastAsia="Times New Roman" w:hAnsi="Times New Roman" w:cs="Times New Roman"/>
          <w:color w:val="222222"/>
          <w:sz w:val="24"/>
        </w:rPr>
        <w:t>ФиС</w:t>
      </w:r>
      <w:proofErr w:type="spellEnd"/>
      <w:r>
        <w:rPr>
          <w:rFonts w:ascii="Times New Roman" w:eastAsia="Times New Roman" w:hAnsi="Times New Roman" w:cs="Times New Roman"/>
          <w:color w:val="222222"/>
          <w:sz w:val="24"/>
        </w:rPr>
        <w:t>, 2003.</w:t>
      </w:r>
    </w:p>
    <w:sectPr w:rsidR="00C87EBE">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6F" w:rsidRDefault="0081086F" w:rsidP="003021C7">
      <w:pPr>
        <w:spacing w:after="0" w:line="240" w:lineRule="auto"/>
      </w:pPr>
      <w:r>
        <w:separator/>
      </w:r>
    </w:p>
  </w:endnote>
  <w:endnote w:type="continuationSeparator" w:id="0">
    <w:p w:rsidR="0081086F" w:rsidRDefault="0081086F" w:rsidP="0030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660488"/>
      <w:docPartObj>
        <w:docPartGallery w:val="Page Numbers (Bottom of Page)"/>
        <w:docPartUnique/>
      </w:docPartObj>
    </w:sdtPr>
    <w:sdtEndPr/>
    <w:sdtContent>
      <w:p w:rsidR="003021C7" w:rsidRDefault="003021C7">
        <w:pPr>
          <w:pStyle w:val="a5"/>
          <w:jc w:val="center"/>
        </w:pPr>
        <w:r>
          <w:fldChar w:fldCharType="begin"/>
        </w:r>
        <w:r>
          <w:instrText>PAGE   \* MERGEFORMAT</w:instrText>
        </w:r>
        <w:r>
          <w:fldChar w:fldCharType="separate"/>
        </w:r>
        <w:r w:rsidR="00825367">
          <w:rPr>
            <w:noProof/>
          </w:rPr>
          <w:t>2</w:t>
        </w:r>
        <w:r>
          <w:fldChar w:fldCharType="end"/>
        </w:r>
      </w:p>
    </w:sdtContent>
  </w:sdt>
  <w:p w:rsidR="003021C7" w:rsidRDefault="003021C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6F" w:rsidRDefault="0081086F" w:rsidP="003021C7">
      <w:pPr>
        <w:spacing w:after="0" w:line="240" w:lineRule="auto"/>
      </w:pPr>
      <w:r>
        <w:separator/>
      </w:r>
    </w:p>
  </w:footnote>
  <w:footnote w:type="continuationSeparator" w:id="0">
    <w:p w:rsidR="0081086F" w:rsidRDefault="0081086F" w:rsidP="00302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EB6"/>
    <w:multiLevelType w:val="multilevel"/>
    <w:tmpl w:val="585C2B0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7B68"/>
    <w:multiLevelType w:val="multilevel"/>
    <w:tmpl w:val="1D00E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07941"/>
    <w:multiLevelType w:val="multilevel"/>
    <w:tmpl w:val="0E8A1A9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F71E7"/>
    <w:multiLevelType w:val="hybridMultilevel"/>
    <w:tmpl w:val="7AD267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C444A3"/>
    <w:multiLevelType w:val="multilevel"/>
    <w:tmpl w:val="C1684D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A3968"/>
    <w:multiLevelType w:val="multilevel"/>
    <w:tmpl w:val="F1223F2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926A57"/>
    <w:multiLevelType w:val="multilevel"/>
    <w:tmpl w:val="CA861C4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575D8"/>
    <w:multiLevelType w:val="multilevel"/>
    <w:tmpl w:val="4C88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6D0BDE"/>
    <w:multiLevelType w:val="multilevel"/>
    <w:tmpl w:val="F39E8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D3212"/>
    <w:multiLevelType w:val="multilevel"/>
    <w:tmpl w:val="4916556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3B748E"/>
    <w:multiLevelType w:val="multilevel"/>
    <w:tmpl w:val="841E0CB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A71629"/>
    <w:multiLevelType w:val="multilevel"/>
    <w:tmpl w:val="AB16DCA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495A44"/>
    <w:multiLevelType w:val="multilevel"/>
    <w:tmpl w:val="6CD00A2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CC7A99"/>
    <w:multiLevelType w:val="multilevel"/>
    <w:tmpl w:val="34C01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80712"/>
    <w:multiLevelType w:val="multilevel"/>
    <w:tmpl w:val="C86201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503FB7"/>
    <w:multiLevelType w:val="multilevel"/>
    <w:tmpl w:val="3A72986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0E452D"/>
    <w:multiLevelType w:val="multilevel"/>
    <w:tmpl w:val="215AFD0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12130A"/>
    <w:multiLevelType w:val="multilevel"/>
    <w:tmpl w:val="5432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3B300B"/>
    <w:multiLevelType w:val="multilevel"/>
    <w:tmpl w:val="9CA85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4A4B2B"/>
    <w:multiLevelType w:val="multilevel"/>
    <w:tmpl w:val="E476407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DC0610"/>
    <w:multiLevelType w:val="multilevel"/>
    <w:tmpl w:val="9B906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7E278C"/>
    <w:multiLevelType w:val="multilevel"/>
    <w:tmpl w:val="D43ED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EC192E"/>
    <w:multiLevelType w:val="multilevel"/>
    <w:tmpl w:val="6CB4A67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C501E6"/>
    <w:multiLevelType w:val="multilevel"/>
    <w:tmpl w:val="288E582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4B574A"/>
    <w:multiLevelType w:val="multilevel"/>
    <w:tmpl w:val="F2789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BD4C6C"/>
    <w:multiLevelType w:val="multilevel"/>
    <w:tmpl w:val="44888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C4344C"/>
    <w:multiLevelType w:val="multilevel"/>
    <w:tmpl w:val="20F478D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032161"/>
    <w:multiLevelType w:val="multilevel"/>
    <w:tmpl w:val="847C1D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225353"/>
    <w:multiLevelType w:val="multilevel"/>
    <w:tmpl w:val="CFE042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AA3E38"/>
    <w:multiLevelType w:val="multilevel"/>
    <w:tmpl w:val="5B7C1B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276562"/>
    <w:multiLevelType w:val="multilevel"/>
    <w:tmpl w:val="7800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C51FC9"/>
    <w:multiLevelType w:val="multilevel"/>
    <w:tmpl w:val="2966A55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8A0117"/>
    <w:multiLevelType w:val="multilevel"/>
    <w:tmpl w:val="F72C0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3B4428A"/>
    <w:multiLevelType w:val="multilevel"/>
    <w:tmpl w:val="D37CB1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B8426E"/>
    <w:multiLevelType w:val="multilevel"/>
    <w:tmpl w:val="9146B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4F142DB"/>
    <w:multiLevelType w:val="multilevel"/>
    <w:tmpl w:val="3B1AE8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712AB9"/>
    <w:multiLevelType w:val="multilevel"/>
    <w:tmpl w:val="5AEC7F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AF039F"/>
    <w:multiLevelType w:val="multilevel"/>
    <w:tmpl w:val="3DD21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CD503E"/>
    <w:multiLevelType w:val="multilevel"/>
    <w:tmpl w:val="3C669C0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E961FC"/>
    <w:multiLevelType w:val="multilevel"/>
    <w:tmpl w:val="B0A41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004D92"/>
    <w:multiLevelType w:val="multilevel"/>
    <w:tmpl w:val="5F6410B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260FA7"/>
    <w:multiLevelType w:val="multilevel"/>
    <w:tmpl w:val="444684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E12DC4"/>
    <w:multiLevelType w:val="multilevel"/>
    <w:tmpl w:val="F488A2F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15AAD"/>
    <w:multiLevelType w:val="multilevel"/>
    <w:tmpl w:val="C81087F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506ECE"/>
    <w:multiLevelType w:val="multilevel"/>
    <w:tmpl w:val="54C68C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656180"/>
    <w:multiLevelType w:val="multilevel"/>
    <w:tmpl w:val="8634FB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C31BA8"/>
    <w:multiLevelType w:val="multilevel"/>
    <w:tmpl w:val="5AF4C7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8518B8"/>
    <w:multiLevelType w:val="multilevel"/>
    <w:tmpl w:val="13781EA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BD61BC"/>
    <w:multiLevelType w:val="multilevel"/>
    <w:tmpl w:val="7C066A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6535A"/>
    <w:multiLevelType w:val="multilevel"/>
    <w:tmpl w:val="AFF00CC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9C3AEE"/>
    <w:multiLevelType w:val="multilevel"/>
    <w:tmpl w:val="08A604D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894107"/>
    <w:multiLevelType w:val="multilevel"/>
    <w:tmpl w:val="B5AE4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C353A2"/>
    <w:multiLevelType w:val="multilevel"/>
    <w:tmpl w:val="8CC87D4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CB2F29"/>
    <w:multiLevelType w:val="multilevel"/>
    <w:tmpl w:val="EA00B5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B35FF8"/>
    <w:multiLevelType w:val="multilevel"/>
    <w:tmpl w:val="F9B8A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F5F282A"/>
    <w:multiLevelType w:val="multilevel"/>
    <w:tmpl w:val="02027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ED7C44"/>
    <w:multiLevelType w:val="multilevel"/>
    <w:tmpl w:val="2FD0C4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D67581"/>
    <w:multiLevelType w:val="multilevel"/>
    <w:tmpl w:val="64905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2B1FA6"/>
    <w:multiLevelType w:val="multilevel"/>
    <w:tmpl w:val="D57A34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811230"/>
    <w:multiLevelType w:val="multilevel"/>
    <w:tmpl w:val="EDB60AC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D03AE6"/>
    <w:multiLevelType w:val="multilevel"/>
    <w:tmpl w:val="B9209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332383"/>
    <w:multiLevelType w:val="multilevel"/>
    <w:tmpl w:val="1C74E0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994BAF"/>
    <w:multiLevelType w:val="multilevel"/>
    <w:tmpl w:val="9750754E"/>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CA4169"/>
    <w:multiLevelType w:val="multilevel"/>
    <w:tmpl w:val="3FC6EF3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CF5CA2"/>
    <w:multiLevelType w:val="multilevel"/>
    <w:tmpl w:val="E1925C7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6B3DAF"/>
    <w:multiLevelType w:val="multilevel"/>
    <w:tmpl w:val="53E26F7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A6191E"/>
    <w:multiLevelType w:val="multilevel"/>
    <w:tmpl w:val="B2ACF1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6798D"/>
    <w:multiLevelType w:val="multilevel"/>
    <w:tmpl w:val="E20EF0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402B84"/>
    <w:multiLevelType w:val="multilevel"/>
    <w:tmpl w:val="393AC6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556D9D"/>
    <w:multiLevelType w:val="multilevel"/>
    <w:tmpl w:val="DDA2281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DE7431"/>
    <w:multiLevelType w:val="multilevel"/>
    <w:tmpl w:val="8892C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A3B5ACB"/>
    <w:multiLevelType w:val="multilevel"/>
    <w:tmpl w:val="E88A8FE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7853F6"/>
    <w:multiLevelType w:val="multilevel"/>
    <w:tmpl w:val="877644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D22BC1"/>
    <w:multiLevelType w:val="multilevel"/>
    <w:tmpl w:val="6ACA3F8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401AD6"/>
    <w:multiLevelType w:val="multilevel"/>
    <w:tmpl w:val="64BE6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D8D22B0"/>
    <w:multiLevelType w:val="multilevel"/>
    <w:tmpl w:val="C6AA22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DD26F7"/>
    <w:multiLevelType w:val="multilevel"/>
    <w:tmpl w:val="0FD23CF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581A87"/>
    <w:multiLevelType w:val="multilevel"/>
    <w:tmpl w:val="CFA6B3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BC19B1"/>
    <w:multiLevelType w:val="multilevel"/>
    <w:tmpl w:val="9EE65F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2955E5"/>
    <w:multiLevelType w:val="multilevel"/>
    <w:tmpl w:val="03BCB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8963FA"/>
    <w:multiLevelType w:val="multilevel"/>
    <w:tmpl w:val="7FE613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1B4439"/>
    <w:multiLevelType w:val="multilevel"/>
    <w:tmpl w:val="00D2B7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7A1057"/>
    <w:multiLevelType w:val="multilevel"/>
    <w:tmpl w:val="38CEA3D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1B16C7"/>
    <w:multiLevelType w:val="multilevel"/>
    <w:tmpl w:val="22EAF3B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0F2EB4"/>
    <w:multiLevelType w:val="multilevel"/>
    <w:tmpl w:val="DAC2F6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50A0F"/>
    <w:multiLevelType w:val="multilevel"/>
    <w:tmpl w:val="07B8897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CD4B3E"/>
    <w:multiLevelType w:val="multilevel"/>
    <w:tmpl w:val="BD6A0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DB06F8"/>
    <w:multiLevelType w:val="multilevel"/>
    <w:tmpl w:val="36CEDE9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342F59"/>
    <w:multiLevelType w:val="multilevel"/>
    <w:tmpl w:val="2832648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58E26D9"/>
    <w:multiLevelType w:val="multilevel"/>
    <w:tmpl w:val="026AE73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5FE6961"/>
    <w:multiLevelType w:val="multilevel"/>
    <w:tmpl w:val="014615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8D3F4B"/>
    <w:multiLevelType w:val="multilevel"/>
    <w:tmpl w:val="BBD8F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8F944E2"/>
    <w:multiLevelType w:val="multilevel"/>
    <w:tmpl w:val="CA1E577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335C00"/>
    <w:multiLevelType w:val="multilevel"/>
    <w:tmpl w:val="5EB6EFD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A377149"/>
    <w:multiLevelType w:val="multilevel"/>
    <w:tmpl w:val="85DA703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34413E"/>
    <w:multiLevelType w:val="multilevel"/>
    <w:tmpl w:val="557E5C0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6768A2"/>
    <w:multiLevelType w:val="multilevel"/>
    <w:tmpl w:val="D1E4BFC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173051"/>
    <w:multiLevelType w:val="multilevel"/>
    <w:tmpl w:val="98E40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7"/>
  </w:num>
  <w:num w:numId="2">
    <w:abstractNumId w:val="34"/>
  </w:num>
  <w:num w:numId="3">
    <w:abstractNumId w:val="24"/>
  </w:num>
  <w:num w:numId="4">
    <w:abstractNumId w:val="7"/>
  </w:num>
  <w:num w:numId="5">
    <w:abstractNumId w:val="13"/>
  </w:num>
  <w:num w:numId="6">
    <w:abstractNumId w:val="74"/>
  </w:num>
  <w:num w:numId="7">
    <w:abstractNumId w:val="21"/>
  </w:num>
  <w:num w:numId="8">
    <w:abstractNumId w:val="20"/>
  </w:num>
  <w:num w:numId="9">
    <w:abstractNumId w:val="54"/>
  </w:num>
  <w:num w:numId="10">
    <w:abstractNumId w:val="32"/>
  </w:num>
  <w:num w:numId="11">
    <w:abstractNumId w:val="17"/>
  </w:num>
  <w:num w:numId="12">
    <w:abstractNumId w:val="51"/>
  </w:num>
  <w:num w:numId="13">
    <w:abstractNumId w:val="1"/>
  </w:num>
  <w:num w:numId="14">
    <w:abstractNumId w:val="70"/>
  </w:num>
  <w:num w:numId="15">
    <w:abstractNumId w:val="91"/>
  </w:num>
  <w:num w:numId="16">
    <w:abstractNumId w:val="30"/>
  </w:num>
  <w:num w:numId="17">
    <w:abstractNumId w:val="60"/>
  </w:num>
  <w:num w:numId="18">
    <w:abstractNumId w:val="55"/>
  </w:num>
  <w:num w:numId="19">
    <w:abstractNumId w:val="86"/>
  </w:num>
  <w:num w:numId="20">
    <w:abstractNumId w:val="4"/>
  </w:num>
  <w:num w:numId="21">
    <w:abstractNumId w:val="8"/>
  </w:num>
  <w:num w:numId="22">
    <w:abstractNumId w:val="58"/>
  </w:num>
  <w:num w:numId="23">
    <w:abstractNumId w:val="67"/>
  </w:num>
  <w:num w:numId="24">
    <w:abstractNumId w:val="61"/>
  </w:num>
  <w:num w:numId="25">
    <w:abstractNumId w:val="28"/>
  </w:num>
  <w:num w:numId="26">
    <w:abstractNumId w:val="81"/>
  </w:num>
  <w:num w:numId="27">
    <w:abstractNumId w:val="56"/>
  </w:num>
  <w:num w:numId="28">
    <w:abstractNumId w:val="53"/>
  </w:num>
  <w:num w:numId="29">
    <w:abstractNumId w:val="66"/>
  </w:num>
  <w:num w:numId="30">
    <w:abstractNumId w:val="68"/>
  </w:num>
  <w:num w:numId="31">
    <w:abstractNumId w:val="18"/>
  </w:num>
  <w:num w:numId="32">
    <w:abstractNumId w:val="39"/>
  </w:num>
  <w:num w:numId="33">
    <w:abstractNumId w:val="25"/>
  </w:num>
  <w:num w:numId="34">
    <w:abstractNumId w:val="79"/>
  </w:num>
  <w:num w:numId="35">
    <w:abstractNumId w:val="77"/>
  </w:num>
  <w:num w:numId="36">
    <w:abstractNumId w:val="57"/>
  </w:num>
  <w:num w:numId="37">
    <w:abstractNumId w:val="41"/>
  </w:num>
  <w:num w:numId="38">
    <w:abstractNumId w:val="78"/>
  </w:num>
  <w:num w:numId="39">
    <w:abstractNumId w:val="84"/>
  </w:num>
  <w:num w:numId="40">
    <w:abstractNumId w:val="48"/>
  </w:num>
  <w:num w:numId="41">
    <w:abstractNumId w:val="29"/>
  </w:num>
  <w:num w:numId="42">
    <w:abstractNumId w:val="72"/>
  </w:num>
  <w:num w:numId="43">
    <w:abstractNumId w:val="35"/>
  </w:num>
  <w:num w:numId="44">
    <w:abstractNumId w:val="45"/>
  </w:num>
  <w:num w:numId="45">
    <w:abstractNumId w:val="75"/>
  </w:num>
  <w:num w:numId="46">
    <w:abstractNumId w:val="37"/>
  </w:num>
  <w:num w:numId="47">
    <w:abstractNumId w:val="14"/>
  </w:num>
  <w:num w:numId="48">
    <w:abstractNumId w:val="27"/>
  </w:num>
  <w:num w:numId="49">
    <w:abstractNumId w:val="44"/>
  </w:num>
  <w:num w:numId="50">
    <w:abstractNumId w:val="90"/>
  </w:num>
  <w:num w:numId="51">
    <w:abstractNumId w:val="33"/>
  </w:num>
  <w:num w:numId="52">
    <w:abstractNumId w:val="46"/>
  </w:num>
  <w:num w:numId="53">
    <w:abstractNumId w:val="80"/>
  </w:num>
  <w:num w:numId="54">
    <w:abstractNumId w:val="71"/>
  </w:num>
  <w:num w:numId="55">
    <w:abstractNumId w:val="94"/>
  </w:num>
  <w:num w:numId="56">
    <w:abstractNumId w:val="6"/>
  </w:num>
  <w:num w:numId="57">
    <w:abstractNumId w:val="88"/>
  </w:num>
  <w:num w:numId="58">
    <w:abstractNumId w:val="23"/>
  </w:num>
  <w:num w:numId="59">
    <w:abstractNumId w:val="36"/>
  </w:num>
  <w:num w:numId="60">
    <w:abstractNumId w:val="26"/>
  </w:num>
  <w:num w:numId="61">
    <w:abstractNumId w:val="22"/>
  </w:num>
  <w:num w:numId="62">
    <w:abstractNumId w:val="69"/>
  </w:num>
  <w:num w:numId="63">
    <w:abstractNumId w:val="50"/>
  </w:num>
  <w:num w:numId="64">
    <w:abstractNumId w:val="0"/>
  </w:num>
  <w:num w:numId="65">
    <w:abstractNumId w:val="59"/>
  </w:num>
  <w:num w:numId="66">
    <w:abstractNumId w:val="96"/>
  </w:num>
  <w:num w:numId="67">
    <w:abstractNumId w:val="42"/>
  </w:num>
  <w:num w:numId="68">
    <w:abstractNumId w:val="12"/>
  </w:num>
  <w:num w:numId="69">
    <w:abstractNumId w:val="76"/>
  </w:num>
  <w:num w:numId="70">
    <w:abstractNumId w:val="43"/>
  </w:num>
  <w:num w:numId="71">
    <w:abstractNumId w:val="38"/>
  </w:num>
  <w:num w:numId="72">
    <w:abstractNumId w:val="85"/>
  </w:num>
  <w:num w:numId="73">
    <w:abstractNumId w:val="11"/>
  </w:num>
  <w:num w:numId="74">
    <w:abstractNumId w:val="2"/>
  </w:num>
  <w:num w:numId="75">
    <w:abstractNumId w:val="64"/>
  </w:num>
  <w:num w:numId="76">
    <w:abstractNumId w:val="47"/>
  </w:num>
  <w:num w:numId="77">
    <w:abstractNumId w:val="40"/>
  </w:num>
  <w:num w:numId="78">
    <w:abstractNumId w:val="9"/>
  </w:num>
  <w:num w:numId="79">
    <w:abstractNumId w:val="19"/>
  </w:num>
  <w:num w:numId="80">
    <w:abstractNumId w:val="15"/>
  </w:num>
  <w:num w:numId="81">
    <w:abstractNumId w:val="63"/>
  </w:num>
  <w:num w:numId="82">
    <w:abstractNumId w:val="73"/>
  </w:num>
  <w:num w:numId="83">
    <w:abstractNumId w:val="31"/>
  </w:num>
  <w:num w:numId="84">
    <w:abstractNumId w:val="82"/>
  </w:num>
  <w:num w:numId="85">
    <w:abstractNumId w:val="92"/>
  </w:num>
  <w:num w:numId="86">
    <w:abstractNumId w:val="49"/>
  </w:num>
  <w:num w:numId="87">
    <w:abstractNumId w:val="52"/>
  </w:num>
  <w:num w:numId="88">
    <w:abstractNumId w:val="16"/>
  </w:num>
  <w:num w:numId="89">
    <w:abstractNumId w:val="87"/>
  </w:num>
  <w:num w:numId="90">
    <w:abstractNumId w:val="89"/>
  </w:num>
  <w:num w:numId="91">
    <w:abstractNumId w:val="65"/>
  </w:num>
  <w:num w:numId="92">
    <w:abstractNumId w:val="95"/>
  </w:num>
  <w:num w:numId="93">
    <w:abstractNumId w:val="93"/>
  </w:num>
  <w:num w:numId="94">
    <w:abstractNumId w:val="10"/>
  </w:num>
  <w:num w:numId="95">
    <w:abstractNumId w:val="5"/>
  </w:num>
  <w:num w:numId="96">
    <w:abstractNumId w:val="62"/>
  </w:num>
  <w:num w:numId="97">
    <w:abstractNumId w:val="83"/>
  </w:num>
  <w:num w:numId="98">
    <w:abstractNumId w:val="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BE"/>
    <w:rsid w:val="00024928"/>
    <w:rsid w:val="00183825"/>
    <w:rsid w:val="00205F8D"/>
    <w:rsid w:val="002C5300"/>
    <w:rsid w:val="003021C7"/>
    <w:rsid w:val="003F1418"/>
    <w:rsid w:val="00481836"/>
    <w:rsid w:val="005B69AF"/>
    <w:rsid w:val="0081086F"/>
    <w:rsid w:val="00814CDD"/>
    <w:rsid w:val="00825367"/>
    <w:rsid w:val="00B61A67"/>
    <w:rsid w:val="00C70960"/>
    <w:rsid w:val="00C87EBE"/>
    <w:rsid w:val="00D33AC4"/>
    <w:rsid w:val="00D6462C"/>
    <w:rsid w:val="00E12DF7"/>
    <w:rsid w:val="00E15D3B"/>
    <w:rsid w:val="00F5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B7D0"/>
  <w15:docId w15:val="{E7F61647-AA9A-4A8B-85A7-6C9611E4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1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1C7"/>
  </w:style>
  <w:style w:type="paragraph" w:styleId="a5">
    <w:name w:val="footer"/>
    <w:basedOn w:val="a"/>
    <w:link w:val="a6"/>
    <w:uiPriority w:val="99"/>
    <w:unhideWhenUsed/>
    <w:rsid w:val="003021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1C7"/>
  </w:style>
  <w:style w:type="character" w:styleId="a7">
    <w:name w:val="annotation reference"/>
    <w:basedOn w:val="a0"/>
    <w:uiPriority w:val="99"/>
    <w:semiHidden/>
    <w:unhideWhenUsed/>
    <w:rsid w:val="005B69AF"/>
    <w:rPr>
      <w:sz w:val="16"/>
      <w:szCs w:val="16"/>
    </w:rPr>
  </w:style>
  <w:style w:type="paragraph" w:styleId="a8">
    <w:name w:val="annotation text"/>
    <w:basedOn w:val="a"/>
    <w:link w:val="a9"/>
    <w:uiPriority w:val="99"/>
    <w:semiHidden/>
    <w:unhideWhenUsed/>
    <w:rsid w:val="005B69AF"/>
    <w:pPr>
      <w:spacing w:line="240" w:lineRule="auto"/>
    </w:pPr>
    <w:rPr>
      <w:sz w:val="20"/>
      <w:szCs w:val="20"/>
    </w:rPr>
  </w:style>
  <w:style w:type="character" w:customStyle="1" w:styleId="a9">
    <w:name w:val="Текст примечания Знак"/>
    <w:basedOn w:val="a0"/>
    <w:link w:val="a8"/>
    <w:uiPriority w:val="99"/>
    <w:semiHidden/>
    <w:rsid w:val="005B69AF"/>
    <w:rPr>
      <w:sz w:val="20"/>
      <w:szCs w:val="20"/>
    </w:rPr>
  </w:style>
  <w:style w:type="paragraph" w:styleId="aa">
    <w:name w:val="annotation subject"/>
    <w:basedOn w:val="a8"/>
    <w:next w:val="a8"/>
    <w:link w:val="ab"/>
    <w:uiPriority w:val="99"/>
    <w:semiHidden/>
    <w:unhideWhenUsed/>
    <w:rsid w:val="005B69AF"/>
    <w:rPr>
      <w:b/>
      <w:bCs/>
    </w:rPr>
  </w:style>
  <w:style w:type="character" w:customStyle="1" w:styleId="ab">
    <w:name w:val="Тема примечания Знак"/>
    <w:basedOn w:val="a9"/>
    <w:link w:val="aa"/>
    <w:uiPriority w:val="99"/>
    <w:semiHidden/>
    <w:rsid w:val="005B69AF"/>
    <w:rPr>
      <w:b/>
      <w:bCs/>
      <w:sz w:val="20"/>
      <w:szCs w:val="20"/>
    </w:rPr>
  </w:style>
  <w:style w:type="paragraph" w:styleId="ac">
    <w:name w:val="Balloon Text"/>
    <w:basedOn w:val="a"/>
    <w:link w:val="ad"/>
    <w:uiPriority w:val="99"/>
    <w:semiHidden/>
    <w:unhideWhenUsed/>
    <w:rsid w:val="005B69A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B69AF"/>
    <w:rPr>
      <w:rFonts w:ascii="Segoe UI" w:hAnsi="Segoe UI" w:cs="Segoe UI"/>
      <w:sz w:val="18"/>
      <w:szCs w:val="18"/>
    </w:rPr>
  </w:style>
  <w:style w:type="paragraph" w:styleId="ae">
    <w:name w:val="List Paragraph"/>
    <w:basedOn w:val="a"/>
    <w:uiPriority w:val="34"/>
    <w:qFormat/>
    <w:rsid w:val="00C70960"/>
    <w:pPr>
      <w:spacing w:line="25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20556">
      <w:bodyDiv w:val="1"/>
      <w:marLeft w:val="0"/>
      <w:marRight w:val="0"/>
      <w:marTop w:val="0"/>
      <w:marBottom w:val="0"/>
      <w:divBdr>
        <w:top w:val="none" w:sz="0" w:space="0" w:color="auto"/>
        <w:left w:val="none" w:sz="0" w:space="0" w:color="auto"/>
        <w:bottom w:val="none" w:sz="0" w:space="0" w:color="auto"/>
        <w:right w:val="none" w:sz="0" w:space="0" w:color="auto"/>
      </w:divBdr>
    </w:div>
    <w:div w:id="160992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D81D-B5F0-4F1A-8389-657544D0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9422</Words>
  <Characters>53712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Афанасьева</dc:creator>
  <cp:lastModifiedBy>User</cp:lastModifiedBy>
  <cp:revision>3</cp:revision>
  <cp:lastPrinted>2022-10-12T11:48:00Z</cp:lastPrinted>
  <dcterms:created xsi:type="dcterms:W3CDTF">2022-10-12T11:47:00Z</dcterms:created>
  <dcterms:modified xsi:type="dcterms:W3CDTF">2022-10-12T11:55:00Z</dcterms:modified>
</cp:coreProperties>
</file>